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22"/>
        </w:rPr>
        <w:id w:val="96840862"/>
        <w:docPartObj>
          <w:docPartGallery w:val="Cover Pages"/>
          <w:docPartUnique/>
        </w:docPartObj>
      </w:sdtPr>
      <w:sdtEndPr>
        <w:rPr>
          <w:sz w:val="24"/>
          <w:szCs w:val="24"/>
        </w:rPr>
      </w:sdtEndPr>
      <w:sdtContent>
        <w:p w14:paraId="25B128AD" w14:textId="77777777" w:rsidR="00D2156E" w:rsidRPr="00141372" w:rsidRDefault="00D2156E" w:rsidP="00141372">
          <w:pPr>
            <w:rPr>
              <w:sz w:val="22"/>
            </w:rPr>
          </w:pPr>
        </w:p>
        <w:p w14:paraId="25B128AE" w14:textId="15EE1079" w:rsidR="00D2156E" w:rsidRPr="00141372" w:rsidRDefault="00196F46" w:rsidP="00141372">
          <w:pPr>
            <w:rPr>
              <w:sz w:val="22"/>
            </w:rPr>
          </w:pPr>
          <w:r w:rsidRPr="00141372">
            <w:rPr>
              <w:noProof/>
              <w:sz w:val="22"/>
              <w:lang w:eastAsia="en-GB"/>
            </w:rPr>
            <mc:AlternateContent>
              <mc:Choice Requires="wps">
                <w:drawing>
                  <wp:anchor distT="0" distB="0" distL="114300" distR="114300" simplePos="0" relativeHeight="251646976" behindDoc="0" locked="0" layoutInCell="1" allowOverlap="1" wp14:anchorId="25B1291B" wp14:editId="30F7230B">
                    <wp:simplePos x="0" y="0"/>
                    <wp:positionH relativeFrom="margin">
                      <wp:posOffset>147320</wp:posOffset>
                    </wp:positionH>
                    <wp:positionV relativeFrom="paragraph">
                      <wp:posOffset>47625</wp:posOffset>
                    </wp:positionV>
                    <wp:extent cx="5407660" cy="1238250"/>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12932" w14:textId="128C74FB" w:rsidR="00D2156E" w:rsidRPr="00196F46" w:rsidRDefault="005F0CAE" w:rsidP="00D2156E">
                                <w:pPr>
                                  <w:pStyle w:val="Heading1"/>
                                  <w:jc w:val="center"/>
                                  <w:rPr>
                                    <w:rFonts w:ascii="Arial" w:hAnsi="Arial" w:cs="Arial"/>
                                    <w:b/>
                                  </w:rPr>
                                </w:pPr>
                                <w:r w:rsidRPr="00196F46">
                                  <w:rPr>
                                    <w:rFonts w:ascii="Arial" w:hAnsi="Arial" w:cs="Arial"/>
                                    <w:b/>
                                    <w:caps w:val="0"/>
                                  </w:rPr>
                                  <w:t xml:space="preserve">Supporting </w:t>
                                </w:r>
                                <w:r w:rsidR="003E457C" w:rsidRPr="00196F46">
                                  <w:rPr>
                                    <w:rFonts w:ascii="Arial" w:hAnsi="Arial" w:cs="Arial"/>
                                    <w:b/>
                                    <w:caps w:val="0"/>
                                  </w:rPr>
                                  <w:t>Pupils</w:t>
                                </w:r>
                                <w:r w:rsidRPr="00196F46">
                                  <w:rPr>
                                    <w:rFonts w:ascii="Arial" w:hAnsi="Arial" w:cs="Arial"/>
                                    <w:b/>
                                    <w:caps w:val="0"/>
                                  </w:rPr>
                                  <w:t xml:space="preserve"> with Medical Conditions</w:t>
                                </w:r>
                                <w:r w:rsidR="003E457C" w:rsidRPr="00196F46">
                                  <w:rPr>
                                    <w:rFonts w:ascii="Arial" w:hAnsi="Arial" w:cs="Arial"/>
                                    <w:b/>
                                    <w:caps w:val="0"/>
                                  </w:rPr>
                                  <w:t xml:space="preserve"> -</w:t>
                                </w:r>
                                <w:r w:rsidR="006128D5" w:rsidRPr="00196F46">
                                  <w:rPr>
                                    <w:rFonts w:ascii="Arial" w:hAnsi="Arial" w:cs="Arial"/>
                                    <w:b/>
                                    <w:caps w:val="0"/>
                                  </w:rPr>
                                  <w:t xml:space="preserve">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2C11565C">
                  <v:shapetype id="_x0000_t202" coordsize="21600,21600" o:spt="202" path="m,l,21600r21600,l21600,xe" w14:anchorId="25B1291B">
                    <v:stroke joinstyle="miter"/>
                    <v:path gradientshapeok="t" o:connecttype="rect"/>
                  </v:shapetype>
                  <v:shape id="Text Box 2" style="position:absolute;margin-left:11.6pt;margin-top:3.75pt;width:425.8pt;height:9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zphAIAABA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">
                    <v:textbox>
                      <w:txbxContent>
                        <w:p w:rsidRPr="00196F46" w:rsidR="00D2156E" w:rsidP="00D2156E" w:rsidRDefault="005F0CAE" w14:paraId="60B28BD8" w14:textId="128C74FB">
                          <w:pPr>
                            <w:pStyle w:val="Heading1"/>
                            <w:jc w:val="center"/>
                            <w:rPr>
                              <w:rFonts w:ascii="Arial" w:hAnsi="Arial" w:cs="Arial"/>
                              <w:b/>
                            </w:rPr>
                          </w:pPr>
                          <w:r w:rsidRPr="00196F46">
                            <w:rPr>
                              <w:rFonts w:ascii="Arial" w:hAnsi="Arial" w:cs="Arial"/>
                              <w:b/>
                              <w:caps w:val="0"/>
                            </w:rPr>
                            <w:t xml:space="preserve">Supporting </w:t>
                          </w:r>
                          <w:r w:rsidRPr="00196F46" w:rsidR="003E457C">
                            <w:rPr>
                              <w:rFonts w:ascii="Arial" w:hAnsi="Arial" w:cs="Arial"/>
                              <w:b/>
                              <w:caps w:val="0"/>
                            </w:rPr>
                            <w:t>Pupils</w:t>
                          </w:r>
                          <w:r w:rsidRPr="00196F46">
                            <w:rPr>
                              <w:rFonts w:ascii="Arial" w:hAnsi="Arial" w:cs="Arial"/>
                              <w:b/>
                              <w:caps w:val="0"/>
                            </w:rPr>
                            <w:t xml:space="preserve"> with Medical Conditions</w:t>
                          </w:r>
                          <w:r w:rsidRPr="00196F46" w:rsidR="003E457C">
                            <w:rPr>
                              <w:rFonts w:ascii="Arial" w:hAnsi="Arial" w:cs="Arial"/>
                              <w:b/>
                              <w:caps w:val="0"/>
                            </w:rPr>
                            <w:t xml:space="preserve"> -</w:t>
                          </w:r>
                          <w:r w:rsidRPr="00196F46" w:rsidR="006128D5">
                            <w:rPr>
                              <w:rFonts w:ascii="Arial" w:hAnsi="Arial" w:cs="Arial"/>
                              <w:b/>
                              <w:caps w:val="0"/>
                            </w:rPr>
                            <w:t xml:space="preserve"> Policy</w:t>
                          </w:r>
                        </w:p>
                      </w:txbxContent>
                    </v:textbox>
                    <w10:wrap anchorx="margin"/>
                  </v:shape>
                </w:pict>
              </mc:Fallback>
            </mc:AlternateContent>
          </w:r>
        </w:p>
        <w:p w14:paraId="25B128AF" w14:textId="778B0E56" w:rsidR="00D2156E" w:rsidRPr="00141372" w:rsidRDefault="00D2156E" w:rsidP="00141372">
          <w:pPr>
            <w:rPr>
              <w:b/>
              <w:sz w:val="20"/>
              <w:szCs w:val="20"/>
            </w:rPr>
          </w:pPr>
        </w:p>
        <w:p w14:paraId="25B128B0" w14:textId="37B69839" w:rsidR="00D2156E" w:rsidRPr="00141372" w:rsidRDefault="00D2156E" w:rsidP="00141372">
          <w:pPr>
            <w:keepNext/>
            <w:keepLines/>
            <w:spacing w:before="120"/>
            <w:outlineLvl w:val="1"/>
            <w:rPr>
              <w:rFonts w:asciiTheme="majorHAnsi" w:eastAsiaTheme="majorEastAsia" w:hAnsiTheme="majorHAnsi" w:cstheme="majorBidi"/>
              <w:caps/>
              <w:sz w:val="28"/>
              <w:szCs w:val="24"/>
            </w:rPr>
          </w:pPr>
        </w:p>
        <w:p w14:paraId="25B128B1" w14:textId="2CD9C645" w:rsidR="00D2156E" w:rsidRPr="00141372" w:rsidRDefault="00D2156E" w:rsidP="00141372">
          <w:pPr>
            <w:rPr>
              <w:sz w:val="22"/>
            </w:rPr>
          </w:pPr>
        </w:p>
        <w:p w14:paraId="25B128B2" w14:textId="197D85F2" w:rsidR="00D2156E" w:rsidRPr="00141372" w:rsidRDefault="00D2156E" w:rsidP="00141372">
          <w:pPr>
            <w:rPr>
              <w:sz w:val="22"/>
            </w:rPr>
          </w:pPr>
        </w:p>
        <w:p w14:paraId="25B128B3" w14:textId="0293E5F9" w:rsidR="00D2156E" w:rsidRPr="00141372" w:rsidRDefault="00D2156E" w:rsidP="00141372">
          <w:pPr>
            <w:rPr>
              <w:sz w:val="22"/>
            </w:rPr>
          </w:pPr>
        </w:p>
        <w:p w14:paraId="25B128B4" w14:textId="76097E63" w:rsidR="00D2156E" w:rsidRPr="00141372" w:rsidRDefault="00D2156E" w:rsidP="00141372">
          <w:pPr>
            <w:rPr>
              <w:sz w:val="22"/>
            </w:rPr>
          </w:pPr>
        </w:p>
        <w:p w14:paraId="25B128B5" w14:textId="78B15BD0" w:rsidR="00D2156E" w:rsidRPr="00141372" w:rsidRDefault="00D2156E" w:rsidP="00141372">
          <w:pPr>
            <w:rPr>
              <w:sz w:val="22"/>
            </w:rPr>
          </w:pPr>
        </w:p>
        <w:p w14:paraId="25B128B6" w14:textId="55E5A61A" w:rsidR="00D2156E" w:rsidRPr="00141372" w:rsidRDefault="00800C20" w:rsidP="00141372">
          <w:pPr>
            <w:rPr>
              <w:sz w:val="22"/>
            </w:rPr>
          </w:pPr>
          <w:r>
            <w:rPr>
              <w:noProof/>
            </w:rPr>
            <w:drawing>
              <wp:anchor distT="0" distB="0" distL="114300" distR="114300" simplePos="0" relativeHeight="251671552" behindDoc="0" locked="0" layoutInCell="1" allowOverlap="1" wp14:anchorId="49EF0885" wp14:editId="66221DB1">
                <wp:simplePos x="0" y="0"/>
                <wp:positionH relativeFrom="margin">
                  <wp:align>center</wp:align>
                </wp:positionH>
                <wp:positionV relativeFrom="paragraph">
                  <wp:posOffset>123825</wp:posOffset>
                </wp:positionV>
                <wp:extent cx="1083945" cy="125730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83945" cy="1257300"/>
                        </a:xfrm>
                        <a:prstGeom prst="rect">
                          <a:avLst/>
                        </a:prstGeom>
                      </pic:spPr>
                    </pic:pic>
                  </a:graphicData>
                </a:graphic>
                <wp14:sizeRelH relativeFrom="page">
                  <wp14:pctWidth>0</wp14:pctWidth>
                </wp14:sizeRelH>
                <wp14:sizeRelV relativeFrom="page">
                  <wp14:pctHeight>0</wp14:pctHeight>
                </wp14:sizeRelV>
              </wp:anchor>
            </w:drawing>
          </w:r>
        </w:p>
        <w:p w14:paraId="25B128B7" w14:textId="47710550" w:rsidR="00D2156E" w:rsidRPr="00141372" w:rsidRDefault="00D2156E" w:rsidP="00141372">
          <w:pPr>
            <w:rPr>
              <w:sz w:val="22"/>
            </w:rPr>
          </w:pPr>
        </w:p>
        <w:p w14:paraId="25B128B8" w14:textId="034AFD80" w:rsidR="00D2156E" w:rsidRPr="00141372" w:rsidRDefault="00D2156E" w:rsidP="00141372">
          <w:pPr>
            <w:rPr>
              <w:sz w:val="22"/>
            </w:rPr>
          </w:pPr>
        </w:p>
        <w:p w14:paraId="25B128B9" w14:textId="45BA8A95" w:rsidR="00D2156E" w:rsidRPr="00141372" w:rsidRDefault="00D2156E" w:rsidP="00141372">
          <w:pPr>
            <w:rPr>
              <w:sz w:val="22"/>
            </w:rPr>
          </w:pPr>
        </w:p>
        <w:p w14:paraId="25B128BA" w14:textId="244E3B94" w:rsidR="00D2156E" w:rsidRPr="00141372" w:rsidRDefault="00D2156E" w:rsidP="00141372">
          <w:pPr>
            <w:rPr>
              <w:sz w:val="22"/>
            </w:rPr>
          </w:pPr>
        </w:p>
        <w:p w14:paraId="25B128BB" w14:textId="512381BC" w:rsidR="00D2156E" w:rsidRPr="00141372" w:rsidRDefault="00D2156E" w:rsidP="00141372">
          <w:pPr>
            <w:rPr>
              <w:sz w:val="22"/>
            </w:rPr>
          </w:pPr>
        </w:p>
        <w:p w14:paraId="25B128BC" w14:textId="77777777" w:rsidR="00D2156E" w:rsidRPr="00141372" w:rsidRDefault="00D2156E" w:rsidP="00141372">
          <w:pPr>
            <w:rPr>
              <w:sz w:val="22"/>
            </w:rPr>
          </w:pPr>
        </w:p>
        <w:p w14:paraId="25B128BD" w14:textId="14CCD7A4" w:rsidR="00D2156E" w:rsidRPr="00141372" w:rsidRDefault="00D2156E" w:rsidP="00141372">
          <w:pPr>
            <w:rPr>
              <w:sz w:val="22"/>
            </w:rPr>
          </w:pPr>
        </w:p>
        <w:p w14:paraId="25B128BE" w14:textId="77777777" w:rsidR="00D2156E" w:rsidRPr="00141372" w:rsidRDefault="00D2156E" w:rsidP="00141372">
          <w:pPr>
            <w:rPr>
              <w:sz w:val="22"/>
            </w:rPr>
          </w:pPr>
        </w:p>
        <w:p w14:paraId="25B128BF" w14:textId="44AA3ED4" w:rsidR="00D2156E" w:rsidRPr="00141372" w:rsidRDefault="00D2156E" w:rsidP="00141372">
          <w:pPr>
            <w:rPr>
              <w:sz w:val="22"/>
            </w:rPr>
          </w:pPr>
        </w:p>
        <w:p w14:paraId="25B128C0" w14:textId="56B1B5F3" w:rsidR="00D2156E" w:rsidRDefault="00D2156E" w:rsidP="00141372">
          <w:pPr>
            <w:rPr>
              <w:rFonts w:cs="Arial"/>
              <w:b/>
              <w:sz w:val="20"/>
              <w:szCs w:val="20"/>
            </w:rPr>
          </w:pPr>
        </w:p>
        <w:p w14:paraId="7A9E0783" w14:textId="77777777" w:rsidR="00196F46" w:rsidRDefault="00196F46" w:rsidP="00141372">
          <w:pPr>
            <w:rPr>
              <w:rFonts w:cs="Arial"/>
              <w:b/>
              <w:sz w:val="20"/>
              <w:szCs w:val="20"/>
            </w:rPr>
          </w:pPr>
        </w:p>
        <w:p w14:paraId="25B128C1" w14:textId="2DA4655A" w:rsidR="00D2156E" w:rsidRDefault="00D2156E" w:rsidP="00141372">
          <w:pPr>
            <w:rPr>
              <w:rFonts w:cs="Arial"/>
              <w:b/>
              <w:sz w:val="20"/>
              <w:szCs w:val="20"/>
            </w:rPr>
          </w:pPr>
        </w:p>
        <w:p w14:paraId="3734B7AB" w14:textId="77777777" w:rsidR="00196F46" w:rsidRDefault="00196F46" w:rsidP="00196F46">
          <w:pPr>
            <w:spacing w:after="109" w:line="259" w:lineRule="auto"/>
            <w:ind w:left="112" w:hanging="10"/>
            <w:rPr>
              <w:rFonts w:eastAsia="Arial" w:cs="Arial"/>
              <w:b/>
              <w:i/>
              <w:color w:val="000000"/>
              <w:sz w:val="23"/>
              <w:lang w:eastAsia="en-GB"/>
            </w:rPr>
          </w:pPr>
        </w:p>
        <w:p w14:paraId="792AA3D9" w14:textId="77777777" w:rsidR="00196F46" w:rsidRDefault="00196F46" w:rsidP="00196F46">
          <w:pPr>
            <w:spacing w:after="109" w:line="259" w:lineRule="auto"/>
            <w:ind w:left="112" w:hanging="10"/>
            <w:rPr>
              <w:rFonts w:eastAsia="Arial" w:cs="Arial"/>
              <w:b/>
              <w:i/>
              <w:color w:val="000000"/>
              <w:sz w:val="23"/>
              <w:lang w:eastAsia="en-GB"/>
            </w:rPr>
          </w:pPr>
        </w:p>
        <w:p w14:paraId="75E17A1E" w14:textId="77777777" w:rsidR="00196F46" w:rsidRDefault="00196F46" w:rsidP="00196F46">
          <w:pPr>
            <w:spacing w:after="109" w:line="259" w:lineRule="auto"/>
            <w:ind w:left="112" w:hanging="10"/>
            <w:rPr>
              <w:rFonts w:eastAsia="Arial" w:cs="Arial"/>
              <w:b/>
              <w:i/>
              <w:color w:val="000000"/>
              <w:sz w:val="23"/>
              <w:lang w:eastAsia="en-GB"/>
            </w:rPr>
          </w:pPr>
        </w:p>
        <w:p w14:paraId="4BD65DB3" w14:textId="73DCBA3C" w:rsidR="00196F46" w:rsidRPr="00196F46" w:rsidRDefault="00196F46" w:rsidP="00196F46">
          <w:pPr>
            <w:spacing w:after="109" w:line="259" w:lineRule="auto"/>
            <w:ind w:left="112" w:hanging="10"/>
            <w:rPr>
              <w:rFonts w:eastAsia="Arial" w:cs="Arial"/>
              <w:b/>
              <w:i/>
              <w:color w:val="000000"/>
              <w:sz w:val="23"/>
              <w:lang w:eastAsia="en-GB"/>
            </w:rPr>
          </w:pPr>
          <w:r w:rsidRPr="00196F46">
            <w:rPr>
              <w:rFonts w:eastAsia="Arial" w:cs="Arial"/>
              <w:b/>
              <w:i/>
              <w:color w:val="000000"/>
              <w:sz w:val="23"/>
              <w:lang w:eastAsia="en-GB"/>
            </w:rPr>
            <w:t xml:space="preserve">Head of School for Bridgeview Special School – </w:t>
          </w:r>
          <w:r w:rsidRPr="00196F46">
            <w:rPr>
              <w:rFonts w:eastAsia="Arial" w:cs="Arial"/>
              <w:color w:val="000000"/>
              <w:sz w:val="23"/>
              <w:lang w:eastAsia="en-GB"/>
            </w:rPr>
            <w:t>Maria Hope</w:t>
          </w:r>
        </w:p>
        <w:p w14:paraId="79D56EE5" w14:textId="77777777" w:rsidR="00196F46" w:rsidRPr="00196F46" w:rsidRDefault="00196F46" w:rsidP="00196F46">
          <w:pPr>
            <w:spacing w:after="109" w:line="259" w:lineRule="auto"/>
            <w:ind w:left="112" w:hanging="10"/>
            <w:rPr>
              <w:rFonts w:eastAsia="Arial" w:cs="Arial"/>
              <w:b/>
              <w:color w:val="000000"/>
              <w:sz w:val="23"/>
              <w:lang w:eastAsia="en-GB"/>
            </w:rPr>
          </w:pPr>
          <w:r w:rsidRPr="00196F46">
            <w:rPr>
              <w:rFonts w:eastAsia="Arial" w:cs="Arial"/>
              <w:b/>
              <w:i/>
              <w:color w:val="000000"/>
              <w:sz w:val="23"/>
              <w:lang w:eastAsia="en-GB"/>
            </w:rPr>
            <w:t>Head of School for Whitehouse</w:t>
          </w:r>
          <w:r w:rsidRPr="00196F46">
            <w:rPr>
              <w:rFonts w:eastAsia="Arial" w:cs="Arial"/>
              <w:b/>
              <w:color w:val="000000"/>
              <w:sz w:val="23"/>
              <w:lang w:eastAsia="en-GB"/>
            </w:rPr>
            <w:t xml:space="preserve"> PRU – </w:t>
          </w:r>
          <w:r w:rsidRPr="00196F46">
            <w:rPr>
              <w:rFonts w:eastAsia="Arial" w:cs="Arial"/>
              <w:color w:val="000000"/>
              <w:sz w:val="23"/>
              <w:lang w:eastAsia="en-GB"/>
            </w:rPr>
            <w:t>Jake Thompson</w:t>
          </w:r>
        </w:p>
        <w:p w14:paraId="0C0C435A" w14:textId="77777777" w:rsidR="00196F46" w:rsidRPr="00196F46" w:rsidRDefault="00196F46" w:rsidP="00196F46">
          <w:pPr>
            <w:spacing w:after="110" w:line="259" w:lineRule="auto"/>
            <w:ind w:left="162"/>
            <w:rPr>
              <w:rFonts w:eastAsia="Arial" w:cs="Arial"/>
              <w:color w:val="000000"/>
              <w:sz w:val="23"/>
              <w:lang w:eastAsia="en-GB"/>
            </w:rPr>
          </w:pPr>
        </w:p>
        <w:p w14:paraId="4D80866C" w14:textId="32C7960D" w:rsidR="00196F46" w:rsidRPr="00196F46" w:rsidRDefault="00196F46" w:rsidP="00196F46">
          <w:pPr>
            <w:spacing w:after="108" w:line="259" w:lineRule="auto"/>
            <w:ind w:left="112" w:hanging="10"/>
            <w:rPr>
              <w:rFonts w:eastAsia="Arial" w:cs="Arial"/>
              <w:color w:val="000000"/>
              <w:sz w:val="23"/>
              <w:lang w:eastAsia="en-GB"/>
            </w:rPr>
          </w:pPr>
          <w:r w:rsidRPr="00196F46">
            <w:rPr>
              <w:rFonts w:eastAsia="Arial" w:cs="Arial"/>
              <w:b/>
              <w:i/>
              <w:color w:val="000000"/>
              <w:sz w:val="23"/>
              <w:lang w:eastAsia="en-GB"/>
            </w:rPr>
            <w:t>Chair of Governors</w:t>
          </w:r>
          <w:r w:rsidRPr="00196F46">
            <w:rPr>
              <w:rFonts w:eastAsia="Arial" w:cs="Arial"/>
              <w:i/>
              <w:color w:val="000000"/>
              <w:sz w:val="23"/>
              <w:lang w:eastAsia="en-GB"/>
            </w:rPr>
            <w:t xml:space="preserve"> – </w:t>
          </w:r>
          <w:r w:rsidR="00691890">
            <w:rPr>
              <w:rFonts w:eastAsia="Arial" w:cs="Arial"/>
              <w:color w:val="000000"/>
              <w:sz w:val="23"/>
              <w:lang w:eastAsia="en-GB"/>
            </w:rPr>
            <w:t>Lesley Boughton</w:t>
          </w:r>
        </w:p>
        <w:p w14:paraId="25B128C2" w14:textId="5E2B5761" w:rsidR="00D2156E" w:rsidRDefault="00D2156E" w:rsidP="00141372">
          <w:pPr>
            <w:rPr>
              <w:rFonts w:cs="Arial"/>
              <w:b/>
              <w:sz w:val="20"/>
              <w:szCs w:val="20"/>
            </w:rPr>
          </w:pPr>
        </w:p>
        <w:p w14:paraId="25B128C3" w14:textId="5E077A95" w:rsidR="00D2156E" w:rsidRDefault="00D2156E" w:rsidP="00141372"/>
        <w:p w14:paraId="36861225" w14:textId="77777777" w:rsidR="00196F46" w:rsidRDefault="00196F46"/>
        <w:p w14:paraId="64AE6AB0" w14:textId="77777777" w:rsidR="00196F46" w:rsidRDefault="00196F46"/>
        <w:p w14:paraId="353E2E7F" w14:textId="77777777" w:rsidR="00196F46" w:rsidRDefault="00196F46"/>
        <w:p w14:paraId="2F36056C" w14:textId="77777777" w:rsidR="00196F46" w:rsidRDefault="00196F46"/>
        <w:p w14:paraId="7052307D" w14:textId="77777777" w:rsidR="00196F46" w:rsidRDefault="00196F46"/>
        <w:p w14:paraId="25B128C4" w14:textId="467ACE89" w:rsidR="00067CDF" w:rsidRDefault="001E09FE"/>
      </w:sdtContent>
    </w:sdt>
    <w:p w14:paraId="51557BDF" w14:textId="0E0E515F" w:rsidR="00196F46" w:rsidRPr="00196F46" w:rsidRDefault="00196F46" w:rsidP="3901A988">
      <w:pPr>
        <w:spacing w:after="109" w:line="259" w:lineRule="auto"/>
        <w:ind w:left="97" w:hanging="10"/>
        <w:rPr>
          <w:rFonts w:eastAsia="Arial" w:cs="Arial"/>
          <w:color w:val="000000"/>
          <w:sz w:val="23"/>
          <w:szCs w:val="23"/>
          <w:lang w:eastAsia="en-GB"/>
        </w:rPr>
      </w:pPr>
      <w:r w:rsidRPr="3901A988">
        <w:rPr>
          <w:rFonts w:eastAsia="Arial" w:cs="Arial"/>
          <w:b/>
          <w:bCs/>
          <w:i/>
          <w:iCs/>
          <w:color w:val="000000" w:themeColor="text1"/>
          <w:sz w:val="23"/>
          <w:szCs w:val="23"/>
          <w:lang w:eastAsia="en-GB"/>
        </w:rPr>
        <w:t>Date:</w:t>
      </w:r>
      <w:r w:rsidRPr="3901A988">
        <w:rPr>
          <w:rFonts w:eastAsia="Arial" w:cs="Arial"/>
          <w:i/>
          <w:iCs/>
          <w:color w:val="000000" w:themeColor="text1"/>
          <w:sz w:val="23"/>
          <w:szCs w:val="23"/>
          <w:lang w:eastAsia="en-GB"/>
        </w:rPr>
        <w:t xml:space="preserve"> September 2</w:t>
      </w:r>
      <w:r w:rsidR="00691890" w:rsidRPr="3901A988">
        <w:rPr>
          <w:rFonts w:eastAsia="Arial" w:cs="Arial"/>
          <w:i/>
          <w:iCs/>
          <w:color w:val="000000" w:themeColor="text1"/>
          <w:sz w:val="23"/>
          <w:szCs w:val="23"/>
          <w:lang w:eastAsia="en-GB"/>
        </w:rPr>
        <w:t>02</w:t>
      </w:r>
      <w:r w:rsidR="3B4CD370" w:rsidRPr="3901A988">
        <w:rPr>
          <w:rFonts w:eastAsia="Arial" w:cs="Arial"/>
          <w:i/>
          <w:iCs/>
          <w:color w:val="000000" w:themeColor="text1"/>
          <w:sz w:val="23"/>
          <w:szCs w:val="23"/>
          <w:lang w:eastAsia="en-GB"/>
        </w:rPr>
        <w:t>4</w:t>
      </w:r>
    </w:p>
    <w:p w14:paraId="577DEEFB" w14:textId="5B74C542" w:rsidR="00196F46" w:rsidRPr="00196F46" w:rsidRDefault="00196F46" w:rsidP="3901A988">
      <w:pPr>
        <w:spacing w:after="108" w:line="259" w:lineRule="auto"/>
        <w:ind w:left="97" w:hanging="10"/>
        <w:rPr>
          <w:rFonts w:eastAsia="Arial" w:cs="Arial"/>
          <w:color w:val="000000"/>
          <w:sz w:val="23"/>
          <w:szCs w:val="23"/>
          <w:lang w:eastAsia="en-GB"/>
        </w:rPr>
      </w:pPr>
      <w:r w:rsidRPr="3901A988">
        <w:rPr>
          <w:rFonts w:eastAsia="Arial" w:cs="Arial"/>
          <w:b/>
          <w:bCs/>
          <w:i/>
          <w:iCs/>
          <w:color w:val="000000" w:themeColor="text1"/>
          <w:sz w:val="23"/>
          <w:szCs w:val="23"/>
          <w:lang w:eastAsia="en-GB"/>
        </w:rPr>
        <w:t>Date for Review:</w:t>
      </w:r>
      <w:r w:rsidRPr="3901A988">
        <w:rPr>
          <w:rFonts w:eastAsia="Arial" w:cs="Arial"/>
          <w:i/>
          <w:iCs/>
          <w:color w:val="000000" w:themeColor="text1"/>
          <w:sz w:val="23"/>
          <w:szCs w:val="23"/>
          <w:lang w:eastAsia="en-GB"/>
        </w:rPr>
        <w:t xml:space="preserve"> September </w:t>
      </w:r>
      <w:r w:rsidR="00691890" w:rsidRPr="3901A988">
        <w:rPr>
          <w:rFonts w:eastAsia="Arial" w:cs="Arial"/>
          <w:i/>
          <w:iCs/>
          <w:color w:val="000000" w:themeColor="text1"/>
          <w:sz w:val="23"/>
          <w:szCs w:val="23"/>
          <w:lang w:eastAsia="en-GB"/>
        </w:rPr>
        <w:t>202</w:t>
      </w:r>
      <w:r w:rsidR="4695F78B" w:rsidRPr="3901A988">
        <w:rPr>
          <w:rFonts w:eastAsia="Arial" w:cs="Arial"/>
          <w:i/>
          <w:iCs/>
          <w:color w:val="000000" w:themeColor="text1"/>
          <w:sz w:val="23"/>
          <w:szCs w:val="23"/>
          <w:lang w:eastAsia="en-GB"/>
        </w:rPr>
        <w:t>5</w:t>
      </w:r>
    </w:p>
    <w:p w14:paraId="25B128C5" w14:textId="7E57DEDB" w:rsidR="0095164F" w:rsidRDefault="0095164F"/>
    <w:p w14:paraId="25B128C6" w14:textId="77777777" w:rsidR="002E1931" w:rsidRDefault="002E1931" w:rsidP="002E1931">
      <w:pPr>
        <w:rPr>
          <w:rFonts w:cs="Arial"/>
          <w:b/>
          <w:sz w:val="32"/>
        </w:rPr>
      </w:pPr>
    </w:p>
    <w:p w14:paraId="25B128C7" w14:textId="77777777" w:rsidR="002E1931" w:rsidRDefault="002E1931" w:rsidP="002E1931">
      <w:pPr>
        <w:rPr>
          <w:rFonts w:cs="Arial"/>
          <w:b/>
          <w:sz w:val="32"/>
        </w:rPr>
      </w:pPr>
    </w:p>
    <w:p w14:paraId="25B128C8" w14:textId="77777777" w:rsidR="002E1931" w:rsidRDefault="002E1931" w:rsidP="002E1931">
      <w:pPr>
        <w:rPr>
          <w:rFonts w:cs="Arial"/>
          <w:b/>
          <w:sz w:val="32"/>
        </w:rPr>
      </w:pPr>
    </w:p>
    <w:p w14:paraId="25B128C9" w14:textId="77777777" w:rsidR="002E1931" w:rsidRDefault="002E1931" w:rsidP="002E1931">
      <w:pPr>
        <w:rPr>
          <w:rFonts w:cs="Arial"/>
          <w:b/>
          <w:sz w:val="32"/>
        </w:rPr>
      </w:pPr>
    </w:p>
    <w:p w14:paraId="25B128CA" w14:textId="77777777" w:rsidR="002E1931" w:rsidRDefault="002E1931" w:rsidP="002E1931">
      <w:pPr>
        <w:rPr>
          <w:rFonts w:cs="Arial"/>
          <w:b/>
          <w:sz w:val="32"/>
        </w:rPr>
      </w:pPr>
    </w:p>
    <w:p w14:paraId="25B128CB" w14:textId="77777777" w:rsidR="002E1931" w:rsidRDefault="002E1931" w:rsidP="002E1931">
      <w:pPr>
        <w:rPr>
          <w:rFonts w:cs="Arial"/>
          <w:b/>
          <w:sz w:val="32"/>
        </w:rPr>
      </w:pPr>
    </w:p>
    <w:p w14:paraId="25B128CC" w14:textId="77777777" w:rsidR="002E1931" w:rsidRDefault="002E1931" w:rsidP="002E1931">
      <w:pPr>
        <w:rPr>
          <w:rFonts w:cs="Arial"/>
          <w:b/>
          <w:sz w:val="32"/>
        </w:rPr>
      </w:pPr>
    </w:p>
    <w:p w14:paraId="07EAFEA4" w14:textId="5D2B0457" w:rsidR="00196F46" w:rsidRPr="00196F46" w:rsidRDefault="0064313E" w:rsidP="00196F46">
      <w:pPr>
        <w:tabs>
          <w:tab w:val="center" w:pos="1457"/>
          <w:tab w:val="center" w:pos="2135"/>
          <w:tab w:val="center" w:pos="2812"/>
          <w:tab w:val="center" w:pos="3490"/>
          <w:tab w:val="center" w:pos="4167"/>
          <w:tab w:val="center" w:pos="4845"/>
          <w:tab w:val="center" w:pos="5522"/>
          <w:tab w:val="center" w:pos="6200"/>
          <w:tab w:val="center" w:pos="7573"/>
        </w:tabs>
        <w:spacing w:after="342" w:line="259" w:lineRule="auto"/>
        <w:rPr>
          <w:rFonts w:eastAsia="Arial" w:cs="Arial"/>
          <w:color w:val="000000"/>
          <w:sz w:val="23"/>
          <w:lang w:eastAsia="en-GB"/>
        </w:rPr>
      </w:pPr>
      <w:r>
        <w:rPr>
          <w:rFonts w:eastAsia="Arial" w:cs="Arial"/>
          <w:i/>
          <w:color w:val="000000"/>
          <w:sz w:val="23"/>
          <w:lang w:eastAsia="en-GB"/>
        </w:rPr>
        <w:lastRenderedPageBreak/>
        <w:t>CONTENTS</w:t>
      </w:r>
      <w:r w:rsidR="00196F46" w:rsidRPr="00196F46">
        <w:rPr>
          <w:rFonts w:eastAsia="Arial" w:cs="Arial"/>
          <w:i/>
          <w:color w:val="000000"/>
          <w:sz w:val="23"/>
          <w:lang w:eastAsia="en-GB"/>
        </w:rPr>
        <w:t xml:space="preserve"> </w:t>
      </w:r>
      <w:r w:rsidR="00196F46" w:rsidRPr="00196F46">
        <w:rPr>
          <w:rFonts w:eastAsia="Arial" w:cs="Arial"/>
          <w:i/>
          <w:color w:val="000000"/>
          <w:sz w:val="23"/>
          <w:lang w:eastAsia="en-GB"/>
        </w:rPr>
        <w:tab/>
        <w:t xml:space="preserve"> </w:t>
      </w:r>
      <w:r w:rsidR="00196F46" w:rsidRPr="00196F46">
        <w:rPr>
          <w:rFonts w:eastAsia="Arial" w:cs="Arial"/>
          <w:i/>
          <w:color w:val="000000"/>
          <w:sz w:val="23"/>
          <w:lang w:eastAsia="en-GB"/>
        </w:rPr>
        <w:tab/>
        <w:t xml:space="preserve"> </w:t>
      </w:r>
      <w:r w:rsidR="00196F46" w:rsidRPr="00196F46">
        <w:rPr>
          <w:rFonts w:eastAsia="Arial" w:cs="Arial"/>
          <w:i/>
          <w:color w:val="000000"/>
          <w:sz w:val="23"/>
          <w:lang w:eastAsia="en-GB"/>
        </w:rPr>
        <w:tab/>
        <w:t xml:space="preserve"> </w:t>
      </w:r>
      <w:r w:rsidR="00196F46" w:rsidRPr="00196F46">
        <w:rPr>
          <w:rFonts w:eastAsia="Arial" w:cs="Arial"/>
          <w:i/>
          <w:color w:val="000000"/>
          <w:sz w:val="23"/>
          <w:lang w:eastAsia="en-GB"/>
        </w:rPr>
        <w:tab/>
        <w:t xml:space="preserve"> </w:t>
      </w:r>
      <w:r w:rsidR="00196F46" w:rsidRPr="00196F46">
        <w:rPr>
          <w:rFonts w:eastAsia="Arial" w:cs="Arial"/>
          <w:i/>
          <w:color w:val="000000"/>
          <w:sz w:val="23"/>
          <w:lang w:eastAsia="en-GB"/>
        </w:rPr>
        <w:tab/>
        <w:t xml:space="preserve"> </w:t>
      </w:r>
      <w:r w:rsidR="00196F46" w:rsidRPr="00196F46">
        <w:rPr>
          <w:rFonts w:eastAsia="Arial" w:cs="Arial"/>
          <w:i/>
          <w:color w:val="000000"/>
          <w:sz w:val="23"/>
          <w:lang w:eastAsia="en-GB"/>
        </w:rPr>
        <w:tab/>
        <w:t xml:space="preserve"> </w:t>
      </w:r>
      <w:r w:rsidR="00196F46" w:rsidRPr="00196F46">
        <w:rPr>
          <w:rFonts w:eastAsia="Arial" w:cs="Arial"/>
          <w:i/>
          <w:color w:val="000000"/>
          <w:sz w:val="23"/>
          <w:lang w:eastAsia="en-GB"/>
        </w:rPr>
        <w:tab/>
        <w:t xml:space="preserve"> </w:t>
      </w:r>
      <w:r w:rsidR="00196F46" w:rsidRPr="00196F46">
        <w:rPr>
          <w:rFonts w:eastAsia="Arial" w:cs="Arial"/>
          <w:i/>
          <w:color w:val="000000"/>
          <w:sz w:val="23"/>
          <w:lang w:eastAsia="en-GB"/>
        </w:rPr>
        <w:tab/>
        <w:t xml:space="preserve"> </w:t>
      </w:r>
      <w:r w:rsidR="00196F46" w:rsidRPr="00196F46">
        <w:rPr>
          <w:rFonts w:eastAsia="Arial" w:cs="Arial"/>
          <w:i/>
          <w:color w:val="000000"/>
          <w:sz w:val="23"/>
          <w:lang w:eastAsia="en-GB"/>
        </w:rPr>
        <w:tab/>
        <w:t xml:space="preserve">Page Number </w:t>
      </w:r>
    </w:p>
    <w:p w14:paraId="5D378243" w14:textId="56F3AA7C" w:rsidR="00196F46" w:rsidRPr="00196F46" w:rsidRDefault="00196F46" w:rsidP="00196F46">
      <w:pPr>
        <w:tabs>
          <w:tab w:val="center" w:pos="2134"/>
          <w:tab w:val="center" w:pos="2811"/>
          <w:tab w:val="center" w:pos="3489"/>
          <w:tab w:val="center" w:pos="4166"/>
          <w:tab w:val="center" w:pos="4844"/>
          <w:tab w:val="center" w:pos="5521"/>
          <w:tab w:val="center" w:pos="6199"/>
          <w:tab w:val="center" w:pos="6876"/>
          <w:tab w:val="center" w:pos="7616"/>
        </w:tabs>
        <w:spacing w:after="342" w:line="259" w:lineRule="auto"/>
        <w:rPr>
          <w:rFonts w:eastAsia="Arial" w:cs="Arial"/>
          <w:color w:val="000000"/>
          <w:sz w:val="23"/>
          <w:lang w:eastAsia="en-GB"/>
        </w:rPr>
      </w:pPr>
      <w:r w:rsidRPr="00196F46">
        <w:rPr>
          <w:rFonts w:eastAsia="Arial" w:cs="Arial"/>
          <w:b/>
          <w:color w:val="000000"/>
          <w:sz w:val="23"/>
          <w:lang w:eastAsia="en-GB"/>
        </w:rPr>
        <w:t xml:space="preserve">Introduction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r>
    </w:p>
    <w:p w14:paraId="358D3662" w14:textId="1E928AB9" w:rsidR="00196F46" w:rsidRPr="00196F46" w:rsidRDefault="00196F46" w:rsidP="00196F46">
      <w:pPr>
        <w:tabs>
          <w:tab w:val="center" w:pos="2810"/>
          <w:tab w:val="center" w:pos="3488"/>
          <w:tab w:val="center" w:pos="4165"/>
          <w:tab w:val="center" w:pos="4843"/>
          <w:tab w:val="center" w:pos="5520"/>
          <w:tab w:val="center" w:pos="6198"/>
          <w:tab w:val="center" w:pos="6875"/>
          <w:tab w:val="center" w:pos="7616"/>
        </w:tabs>
        <w:spacing w:after="342" w:line="259" w:lineRule="auto"/>
        <w:rPr>
          <w:rFonts w:eastAsia="Arial" w:cs="Arial"/>
          <w:color w:val="000000"/>
          <w:sz w:val="23"/>
          <w:lang w:eastAsia="en-GB"/>
        </w:rPr>
      </w:pPr>
      <w:r w:rsidRPr="00196F46">
        <w:rPr>
          <w:rFonts w:eastAsia="Arial" w:cs="Arial"/>
          <w:b/>
          <w:color w:val="000000"/>
          <w:sz w:val="23"/>
          <w:lang w:eastAsia="en-GB"/>
        </w:rPr>
        <w:t xml:space="preserve">Policy </w:t>
      </w:r>
      <w:r>
        <w:rPr>
          <w:rFonts w:eastAsia="Arial" w:cs="Arial"/>
          <w:b/>
          <w:color w:val="000000"/>
          <w:sz w:val="23"/>
          <w:lang w:eastAsia="en-GB"/>
        </w:rPr>
        <w:t>Implementation</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r>
    </w:p>
    <w:p w14:paraId="056C129D" w14:textId="1FFC9F2E" w:rsidR="00196F46" w:rsidRPr="00196F46" w:rsidRDefault="00196F46" w:rsidP="00196F46">
      <w:pPr>
        <w:spacing w:line="576" w:lineRule="auto"/>
        <w:ind w:right="710"/>
        <w:rPr>
          <w:rFonts w:eastAsia="Arial" w:cs="Arial"/>
          <w:color w:val="000000"/>
          <w:sz w:val="23"/>
          <w:lang w:eastAsia="en-GB"/>
        </w:rPr>
      </w:pPr>
      <w:r>
        <w:rPr>
          <w:rFonts w:eastAsia="Arial" w:cs="Arial"/>
          <w:b/>
          <w:color w:val="000000"/>
          <w:sz w:val="23"/>
          <w:lang w:eastAsia="en-GB"/>
        </w:rPr>
        <w:t>Individual Health Care Plans</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Pr>
          <w:rFonts w:eastAsia="Arial" w:cs="Arial"/>
          <w:b/>
          <w:color w:val="000000"/>
          <w:sz w:val="23"/>
          <w:lang w:eastAsia="en-GB"/>
        </w:rPr>
        <w:t xml:space="preserve">    </w:t>
      </w:r>
      <w:r w:rsidRPr="00196F46">
        <w:rPr>
          <w:rFonts w:eastAsia="Arial" w:cs="Arial"/>
          <w:b/>
          <w:color w:val="000000"/>
          <w:sz w:val="23"/>
          <w:lang w:eastAsia="en-GB"/>
        </w:rPr>
        <w:t xml:space="preserve"> </w:t>
      </w:r>
      <w:r>
        <w:rPr>
          <w:rFonts w:eastAsia="Arial" w:cs="Arial"/>
          <w:b/>
          <w:color w:val="000000"/>
          <w:sz w:val="23"/>
          <w:lang w:eastAsia="en-GB"/>
        </w:rPr>
        <w:t xml:space="preserve">      </w:t>
      </w:r>
      <w:r w:rsidRPr="00196F46">
        <w:rPr>
          <w:rFonts w:eastAsia="Arial" w:cs="Arial"/>
          <w:b/>
          <w:color w:val="000000"/>
          <w:sz w:val="23"/>
          <w:lang w:eastAsia="en-GB"/>
        </w:rPr>
        <w:t xml:space="preserve">The </w:t>
      </w:r>
      <w:r>
        <w:rPr>
          <w:rFonts w:eastAsia="Arial" w:cs="Arial"/>
          <w:b/>
          <w:color w:val="000000"/>
          <w:sz w:val="23"/>
          <w:lang w:eastAsia="en-GB"/>
        </w:rPr>
        <w:t>Pupil’s Role in Managing their own Medical Needs</w:t>
      </w:r>
      <w:r w:rsidRPr="00196F46">
        <w:rPr>
          <w:rFonts w:eastAsia="Arial" w:cs="Arial"/>
          <w:b/>
          <w:color w:val="000000"/>
          <w:sz w:val="23"/>
          <w:lang w:eastAsia="en-GB"/>
        </w:rPr>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r>
      <w:r>
        <w:rPr>
          <w:rFonts w:eastAsia="Arial" w:cs="Arial"/>
          <w:b/>
          <w:color w:val="000000"/>
          <w:sz w:val="23"/>
          <w:lang w:eastAsia="en-GB"/>
        </w:rPr>
        <w:t xml:space="preserve">     </w:t>
      </w:r>
      <w:r w:rsidRPr="00196F46">
        <w:rPr>
          <w:rFonts w:eastAsia="Arial" w:cs="Arial"/>
          <w:b/>
          <w:color w:val="000000"/>
          <w:sz w:val="23"/>
          <w:lang w:eastAsia="en-GB"/>
        </w:rPr>
        <w:t xml:space="preserve"> </w:t>
      </w:r>
    </w:p>
    <w:p w14:paraId="1E12CFAD" w14:textId="397365AD" w:rsidR="00196F46" w:rsidRPr="00196F46" w:rsidRDefault="00196F46" w:rsidP="00196F46">
      <w:pPr>
        <w:tabs>
          <w:tab w:val="center" w:pos="3491"/>
          <w:tab w:val="center" w:pos="4168"/>
          <w:tab w:val="center" w:pos="4846"/>
          <w:tab w:val="center" w:pos="5523"/>
          <w:tab w:val="center" w:pos="6201"/>
          <w:tab w:val="center" w:pos="6878"/>
          <w:tab w:val="center" w:pos="7618"/>
        </w:tabs>
        <w:spacing w:after="342" w:line="259" w:lineRule="auto"/>
        <w:rPr>
          <w:rFonts w:eastAsia="Arial" w:cs="Arial"/>
          <w:color w:val="000000"/>
          <w:sz w:val="23"/>
          <w:lang w:eastAsia="en-GB"/>
        </w:rPr>
      </w:pPr>
      <w:r>
        <w:rPr>
          <w:rFonts w:eastAsia="Arial" w:cs="Arial"/>
          <w:b/>
          <w:color w:val="000000"/>
          <w:sz w:val="23"/>
          <w:lang w:eastAsia="en-GB"/>
        </w:rPr>
        <w:t>Managing Medicines on Site</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p>
    <w:p w14:paraId="52B5F3FE" w14:textId="630B7E41" w:rsidR="00196F46" w:rsidRPr="00196F46" w:rsidRDefault="00196F46" w:rsidP="00196F46">
      <w:pPr>
        <w:tabs>
          <w:tab w:val="center" w:pos="3490"/>
          <w:tab w:val="center" w:pos="4167"/>
          <w:tab w:val="center" w:pos="4845"/>
          <w:tab w:val="center" w:pos="5522"/>
          <w:tab w:val="center" w:pos="6200"/>
          <w:tab w:val="center" w:pos="6877"/>
          <w:tab w:val="center" w:pos="7618"/>
        </w:tabs>
        <w:spacing w:after="342" w:line="259" w:lineRule="auto"/>
        <w:rPr>
          <w:rFonts w:eastAsia="Arial" w:cs="Arial"/>
          <w:color w:val="000000"/>
          <w:sz w:val="23"/>
          <w:lang w:eastAsia="en-GB"/>
        </w:rPr>
      </w:pPr>
      <w:r>
        <w:rPr>
          <w:rFonts w:eastAsia="Arial" w:cs="Arial"/>
          <w:b/>
          <w:color w:val="000000"/>
          <w:sz w:val="23"/>
          <w:lang w:eastAsia="en-GB"/>
        </w:rPr>
        <w:t>Complaints</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t xml:space="preserve"> </w:t>
      </w:r>
      <w:r w:rsidRPr="00196F46">
        <w:rPr>
          <w:rFonts w:eastAsia="Arial" w:cs="Arial"/>
          <w:b/>
          <w:color w:val="000000"/>
          <w:sz w:val="23"/>
          <w:lang w:eastAsia="en-GB"/>
        </w:rPr>
        <w:tab/>
      </w:r>
    </w:p>
    <w:p w14:paraId="25B128CD" w14:textId="276CF86B" w:rsidR="002E1931" w:rsidRDefault="002E1931" w:rsidP="002E1931">
      <w:pPr>
        <w:rPr>
          <w:rFonts w:cs="Arial"/>
          <w:b/>
          <w:sz w:val="32"/>
        </w:rPr>
      </w:pPr>
    </w:p>
    <w:p w14:paraId="1A82D70C" w14:textId="38B730A4" w:rsidR="00196F46" w:rsidRDefault="00196F46" w:rsidP="002E1931">
      <w:pPr>
        <w:rPr>
          <w:rFonts w:cs="Arial"/>
          <w:b/>
          <w:sz w:val="32"/>
        </w:rPr>
      </w:pPr>
    </w:p>
    <w:p w14:paraId="66D1C3A4" w14:textId="184B5009" w:rsidR="00196F46" w:rsidRDefault="00196F46" w:rsidP="002E1931">
      <w:pPr>
        <w:rPr>
          <w:rFonts w:cs="Arial"/>
          <w:b/>
          <w:sz w:val="32"/>
        </w:rPr>
      </w:pPr>
    </w:p>
    <w:p w14:paraId="1C4A1A80" w14:textId="61E760F0" w:rsidR="00196F46" w:rsidRDefault="00196F46" w:rsidP="002E1931">
      <w:pPr>
        <w:rPr>
          <w:rFonts w:cs="Arial"/>
          <w:b/>
          <w:sz w:val="32"/>
        </w:rPr>
      </w:pPr>
    </w:p>
    <w:p w14:paraId="047EB91F" w14:textId="77777777" w:rsidR="00196F46" w:rsidRDefault="00196F46" w:rsidP="002E1931">
      <w:pPr>
        <w:rPr>
          <w:rFonts w:cs="Arial"/>
          <w:b/>
          <w:sz w:val="32"/>
        </w:rPr>
      </w:pPr>
    </w:p>
    <w:p w14:paraId="25B128CE" w14:textId="77777777" w:rsidR="002E1931" w:rsidRDefault="002E1931" w:rsidP="002E1931">
      <w:pPr>
        <w:rPr>
          <w:rFonts w:cs="Arial"/>
          <w:b/>
          <w:sz w:val="32"/>
        </w:rPr>
      </w:pPr>
    </w:p>
    <w:p w14:paraId="25B128CF" w14:textId="77777777" w:rsidR="002E1931" w:rsidRDefault="002E1931" w:rsidP="002E1931">
      <w:pPr>
        <w:rPr>
          <w:rFonts w:cs="Arial"/>
          <w:b/>
          <w:sz w:val="32"/>
        </w:rPr>
      </w:pPr>
    </w:p>
    <w:p w14:paraId="25B128D0" w14:textId="77777777" w:rsidR="002E1931" w:rsidRDefault="002E1931" w:rsidP="002E1931">
      <w:pPr>
        <w:rPr>
          <w:rFonts w:cs="Arial"/>
          <w:b/>
          <w:sz w:val="32"/>
        </w:rPr>
      </w:pPr>
    </w:p>
    <w:p w14:paraId="25B128D1" w14:textId="77777777" w:rsidR="002E1931" w:rsidRDefault="002E1931" w:rsidP="002E1931">
      <w:pPr>
        <w:rPr>
          <w:rFonts w:cs="Arial"/>
          <w:b/>
          <w:sz w:val="32"/>
        </w:rPr>
      </w:pPr>
    </w:p>
    <w:p w14:paraId="25B128D2" w14:textId="77777777" w:rsidR="002E1931" w:rsidRDefault="002E1931" w:rsidP="002E1931">
      <w:pPr>
        <w:rPr>
          <w:rFonts w:cs="Arial"/>
          <w:b/>
          <w:sz w:val="32"/>
        </w:rPr>
      </w:pPr>
    </w:p>
    <w:p w14:paraId="25B128D3" w14:textId="77777777" w:rsidR="002E1931" w:rsidRDefault="002E1931" w:rsidP="002E1931">
      <w:pPr>
        <w:rPr>
          <w:rFonts w:cs="Arial"/>
          <w:b/>
          <w:sz w:val="32"/>
        </w:rPr>
      </w:pPr>
    </w:p>
    <w:p w14:paraId="25B128D4" w14:textId="77777777" w:rsidR="002E1931" w:rsidRDefault="002E1931" w:rsidP="002E1931">
      <w:pPr>
        <w:rPr>
          <w:rFonts w:cs="Arial"/>
          <w:b/>
          <w:sz w:val="32"/>
        </w:rPr>
      </w:pPr>
    </w:p>
    <w:p w14:paraId="25B128D7" w14:textId="77777777" w:rsidR="002E1931" w:rsidRDefault="002E1931" w:rsidP="002E1931">
      <w:pPr>
        <w:rPr>
          <w:rFonts w:cs="Arial"/>
          <w:b/>
        </w:rPr>
      </w:pPr>
    </w:p>
    <w:p w14:paraId="25B128D8" w14:textId="77777777" w:rsidR="002E1931" w:rsidRDefault="002E1931" w:rsidP="002E1931">
      <w:pPr>
        <w:rPr>
          <w:rFonts w:cs="Arial"/>
          <w:b/>
        </w:rPr>
      </w:pPr>
    </w:p>
    <w:p w14:paraId="25B128D9" w14:textId="77777777" w:rsidR="002E1931" w:rsidRDefault="002E1931" w:rsidP="002E1931">
      <w:pPr>
        <w:rPr>
          <w:rFonts w:cs="Arial"/>
          <w:b/>
        </w:rPr>
      </w:pPr>
    </w:p>
    <w:p w14:paraId="25B128DA" w14:textId="77777777" w:rsidR="002E1931" w:rsidRDefault="002E1931" w:rsidP="002E1931">
      <w:pPr>
        <w:rPr>
          <w:rFonts w:cs="Arial"/>
          <w:b/>
        </w:rPr>
      </w:pPr>
    </w:p>
    <w:p w14:paraId="25B128DB" w14:textId="1F88254C" w:rsidR="00067CDF" w:rsidRDefault="00067CDF" w:rsidP="002E1931"/>
    <w:p w14:paraId="1973259A" w14:textId="77777777" w:rsidR="00196F46" w:rsidRDefault="00196F46" w:rsidP="005009A2">
      <w:pPr>
        <w:spacing w:after="160" w:line="259" w:lineRule="auto"/>
        <w:jc w:val="both"/>
        <w:rPr>
          <w:rFonts w:cs="Arial"/>
          <w:b/>
          <w:sz w:val="22"/>
          <w:szCs w:val="20"/>
        </w:rPr>
      </w:pPr>
    </w:p>
    <w:p w14:paraId="61BAFDBF" w14:textId="77777777" w:rsidR="00196F46" w:rsidRDefault="00196F46" w:rsidP="005009A2">
      <w:pPr>
        <w:spacing w:after="160" w:line="259" w:lineRule="auto"/>
        <w:jc w:val="both"/>
        <w:rPr>
          <w:rFonts w:cs="Arial"/>
          <w:b/>
          <w:sz w:val="22"/>
          <w:szCs w:val="20"/>
        </w:rPr>
      </w:pPr>
    </w:p>
    <w:p w14:paraId="2F2E804B" w14:textId="77777777" w:rsidR="00196F46" w:rsidRDefault="00196F46" w:rsidP="005009A2">
      <w:pPr>
        <w:spacing w:after="160" w:line="259" w:lineRule="auto"/>
        <w:jc w:val="both"/>
        <w:rPr>
          <w:rFonts w:cs="Arial"/>
          <w:b/>
          <w:sz w:val="22"/>
          <w:szCs w:val="20"/>
        </w:rPr>
      </w:pPr>
    </w:p>
    <w:p w14:paraId="62886357" w14:textId="77777777" w:rsidR="00196F46" w:rsidRDefault="00196F46" w:rsidP="005009A2">
      <w:pPr>
        <w:spacing w:after="160" w:line="259" w:lineRule="auto"/>
        <w:jc w:val="both"/>
        <w:rPr>
          <w:rFonts w:cs="Arial"/>
          <w:b/>
          <w:sz w:val="22"/>
          <w:szCs w:val="20"/>
        </w:rPr>
      </w:pPr>
    </w:p>
    <w:p w14:paraId="38E7FC1E" w14:textId="77777777" w:rsidR="00196F46" w:rsidRDefault="00196F46" w:rsidP="005009A2">
      <w:pPr>
        <w:spacing w:after="160" w:line="259" w:lineRule="auto"/>
        <w:jc w:val="both"/>
        <w:rPr>
          <w:rFonts w:cs="Arial"/>
          <w:b/>
          <w:sz w:val="22"/>
          <w:szCs w:val="20"/>
        </w:rPr>
      </w:pPr>
    </w:p>
    <w:p w14:paraId="7A49BD3E" w14:textId="77777777" w:rsidR="00196F46" w:rsidRDefault="00196F46" w:rsidP="005009A2">
      <w:pPr>
        <w:spacing w:after="160" w:line="259" w:lineRule="auto"/>
        <w:jc w:val="both"/>
        <w:rPr>
          <w:rFonts w:cs="Arial"/>
          <w:b/>
          <w:sz w:val="22"/>
          <w:szCs w:val="20"/>
        </w:rPr>
      </w:pPr>
    </w:p>
    <w:p w14:paraId="391373A9" w14:textId="77777777" w:rsidR="00196F46" w:rsidRDefault="00196F46" w:rsidP="005009A2">
      <w:pPr>
        <w:spacing w:after="160" w:line="259" w:lineRule="auto"/>
        <w:jc w:val="both"/>
        <w:rPr>
          <w:rFonts w:cs="Arial"/>
          <w:b/>
          <w:sz w:val="22"/>
          <w:szCs w:val="20"/>
        </w:rPr>
      </w:pPr>
    </w:p>
    <w:p w14:paraId="1D8EDF4C" w14:textId="77777777" w:rsidR="00196F46" w:rsidRDefault="00196F46" w:rsidP="005009A2">
      <w:pPr>
        <w:spacing w:after="160" w:line="259" w:lineRule="auto"/>
        <w:jc w:val="both"/>
        <w:rPr>
          <w:rFonts w:cs="Arial"/>
          <w:b/>
          <w:sz w:val="22"/>
          <w:szCs w:val="20"/>
        </w:rPr>
      </w:pPr>
    </w:p>
    <w:p w14:paraId="185DC068" w14:textId="77777777" w:rsidR="00196F46" w:rsidRDefault="00196F46" w:rsidP="005009A2">
      <w:pPr>
        <w:spacing w:after="160" w:line="259" w:lineRule="auto"/>
        <w:jc w:val="both"/>
        <w:rPr>
          <w:rFonts w:cs="Arial"/>
          <w:b/>
          <w:sz w:val="22"/>
          <w:szCs w:val="20"/>
        </w:rPr>
      </w:pPr>
    </w:p>
    <w:p w14:paraId="25B128DC" w14:textId="0D1922EE" w:rsidR="000D79A6" w:rsidRPr="000D79A6" w:rsidRDefault="000D79A6" w:rsidP="005009A2">
      <w:pPr>
        <w:spacing w:after="160" w:line="259" w:lineRule="auto"/>
        <w:jc w:val="both"/>
        <w:rPr>
          <w:rFonts w:cs="Arial"/>
          <w:b/>
          <w:sz w:val="22"/>
          <w:szCs w:val="20"/>
        </w:rPr>
      </w:pPr>
      <w:r w:rsidRPr="000D79A6">
        <w:rPr>
          <w:rFonts w:cs="Arial"/>
          <w:b/>
          <w:sz w:val="22"/>
          <w:szCs w:val="20"/>
        </w:rPr>
        <w:lastRenderedPageBreak/>
        <w:t xml:space="preserve">Engaging, protecting and teaching our </w:t>
      </w:r>
      <w:r w:rsidR="00541A02">
        <w:rPr>
          <w:rFonts w:cs="Arial"/>
          <w:b/>
          <w:sz w:val="22"/>
          <w:szCs w:val="20"/>
        </w:rPr>
        <w:t>pupils</w:t>
      </w:r>
      <w:r w:rsidRPr="000D79A6">
        <w:rPr>
          <w:rFonts w:cs="Arial"/>
          <w:b/>
          <w:sz w:val="22"/>
          <w:szCs w:val="20"/>
        </w:rPr>
        <w:t xml:space="preserve"> must be the starting point for all policies.  This policy</w:t>
      </w:r>
      <w:r w:rsidR="004A005E">
        <w:rPr>
          <w:rFonts w:cs="Arial"/>
          <w:b/>
          <w:sz w:val="22"/>
          <w:szCs w:val="20"/>
        </w:rPr>
        <w:t xml:space="preserve"> should</w:t>
      </w:r>
      <w:r w:rsidRPr="000D79A6">
        <w:rPr>
          <w:rFonts w:cs="Arial"/>
          <w:b/>
          <w:sz w:val="22"/>
          <w:szCs w:val="20"/>
        </w:rPr>
        <w:t xml:space="preserve"> be read in conjunction with our Safeguarding policy.</w:t>
      </w:r>
    </w:p>
    <w:p w14:paraId="25B128DD" w14:textId="77777777" w:rsidR="00CD5CC0" w:rsidRPr="008E0A29" w:rsidRDefault="0008607B" w:rsidP="00CD5CC0">
      <w:pPr>
        <w:spacing w:line="259" w:lineRule="auto"/>
        <w:rPr>
          <w:b/>
          <w:u w:val="single"/>
        </w:rPr>
      </w:pPr>
      <w:r w:rsidRPr="008E0A29">
        <w:rPr>
          <w:b/>
          <w:u w:val="single"/>
        </w:rPr>
        <w:t>Introduction</w:t>
      </w:r>
    </w:p>
    <w:p w14:paraId="25B128DE" w14:textId="77777777" w:rsidR="0008607B" w:rsidRPr="00775CEC" w:rsidRDefault="0008607B" w:rsidP="00CD5CC0">
      <w:pPr>
        <w:spacing w:line="259" w:lineRule="auto"/>
        <w:rPr>
          <w:sz w:val="20"/>
        </w:rPr>
      </w:pPr>
    </w:p>
    <w:p w14:paraId="25B128DF" w14:textId="5645D023" w:rsidR="00CD5CC0" w:rsidRDefault="00C81F6C" w:rsidP="005636DB">
      <w:pPr>
        <w:jc w:val="both"/>
      </w:pPr>
      <w:r>
        <w:t>T</w:t>
      </w:r>
      <w:r w:rsidR="00CD5CC0">
        <w:t xml:space="preserve">he Children and Families Act 2014 </w:t>
      </w:r>
      <w:r>
        <w:t xml:space="preserve">(Section 100) </w:t>
      </w:r>
      <w:r w:rsidR="00CD5CC0">
        <w:t xml:space="preserve">places a duty on the </w:t>
      </w:r>
      <w:r w:rsidR="00EA6D04">
        <w:t>g</w:t>
      </w:r>
      <w:r w:rsidR="00CD5CC0">
        <w:t xml:space="preserve">overning </w:t>
      </w:r>
      <w:r w:rsidR="00EA6D04">
        <w:t>b</w:t>
      </w:r>
      <w:r w:rsidR="00CD5CC0">
        <w:t>od</w:t>
      </w:r>
      <w:r w:rsidR="00EA6D04">
        <w:t>ies</w:t>
      </w:r>
      <w:r w:rsidR="00CD5CC0">
        <w:t xml:space="preserve"> and Senior Leadership Team to make arrangements for supporting pupils </w:t>
      </w:r>
      <w:r w:rsidR="00EA6D04">
        <w:t xml:space="preserve">with medical conditions </w:t>
      </w:r>
      <w:r w:rsidR="003E457C">
        <w:t xml:space="preserve">in our settings. </w:t>
      </w:r>
      <w:r w:rsidR="00CD5CC0">
        <w:t>Pupils with special medical needs have the same right of admission to school</w:t>
      </w:r>
      <w:r w:rsidR="00EA6D04">
        <w:t>s</w:t>
      </w:r>
      <w:r w:rsidR="00CD5CC0">
        <w:t xml:space="preserve"> as other </w:t>
      </w:r>
      <w:r w:rsidR="00541A02">
        <w:t>pupils</w:t>
      </w:r>
      <w:r w:rsidR="00CD5CC0">
        <w:t xml:space="preserve"> and cannot be refused admission or excluded from school on medical grounds alone.</w:t>
      </w:r>
      <w:r w:rsidR="00CD5CC0">
        <w:rPr>
          <w:rFonts w:ascii="Tahoma" w:eastAsia="Tahoma" w:hAnsi="Tahoma" w:cs="Tahoma"/>
        </w:rPr>
        <w:t xml:space="preserve"> </w:t>
      </w:r>
      <w:r w:rsidR="00CD5CC0">
        <w:t>However, teachers and other school staff in charge of pupils have a common law duty to act in the place of the parent</w:t>
      </w:r>
      <w:r w:rsidR="00196F46">
        <w:t>/carer</w:t>
      </w:r>
      <w:r w:rsidR="00CD5CC0">
        <w:t xml:space="preserve"> and may need to take swift action in an emergency. This duty also extends to teachers leading activities taking place off the school site. </w:t>
      </w:r>
    </w:p>
    <w:p w14:paraId="25B128E0" w14:textId="77777777" w:rsidR="00CD5CC0" w:rsidRPr="00775CEC" w:rsidRDefault="00CD5CC0" w:rsidP="005636DB">
      <w:pPr>
        <w:spacing w:line="259" w:lineRule="auto"/>
        <w:jc w:val="both"/>
        <w:rPr>
          <w:sz w:val="20"/>
        </w:rPr>
      </w:pPr>
      <w:r>
        <w:t xml:space="preserve"> </w:t>
      </w:r>
    </w:p>
    <w:p w14:paraId="25B128E1" w14:textId="1A7D5910" w:rsidR="00CD5CC0" w:rsidRDefault="00CD5CC0" w:rsidP="005636DB">
      <w:pPr>
        <w:jc w:val="both"/>
      </w:pPr>
      <w:r>
        <w:t xml:space="preserve">This </w:t>
      </w:r>
      <w:r w:rsidR="00196F46">
        <w:t>p</w:t>
      </w:r>
      <w:r>
        <w:t xml:space="preserve">olicy will be reviewed regularly and will be readily accessible to </w:t>
      </w:r>
      <w:r w:rsidR="008F6092">
        <w:t>p</w:t>
      </w:r>
      <w:r>
        <w:t>arents/</w:t>
      </w:r>
      <w:r w:rsidR="008F6092">
        <w:t>c</w:t>
      </w:r>
      <w:r>
        <w:t xml:space="preserve">arers and staff through our </w:t>
      </w:r>
      <w:r w:rsidR="00196F46">
        <w:t xml:space="preserve">school </w:t>
      </w:r>
      <w:r>
        <w:t>website</w:t>
      </w:r>
      <w:r w:rsidR="00196F46">
        <w:t>s</w:t>
      </w:r>
      <w:r>
        <w:t xml:space="preserve">. </w:t>
      </w:r>
    </w:p>
    <w:p w14:paraId="25B128E2" w14:textId="77777777" w:rsidR="0008607B" w:rsidRPr="00775CEC" w:rsidRDefault="0008607B" w:rsidP="0008607B">
      <w:pPr>
        <w:spacing w:line="259" w:lineRule="auto"/>
        <w:jc w:val="both"/>
        <w:rPr>
          <w:sz w:val="20"/>
        </w:rPr>
      </w:pPr>
    </w:p>
    <w:p w14:paraId="25B128E3" w14:textId="77777777" w:rsidR="00CD5CC0" w:rsidRPr="008E0A29" w:rsidRDefault="00CD5CC0" w:rsidP="0008607B">
      <w:pPr>
        <w:spacing w:line="259" w:lineRule="auto"/>
        <w:jc w:val="both"/>
        <w:rPr>
          <w:b/>
          <w:u w:val="single"/>
        </w:rPr>
      </w:pPr>
      <w:r w:rsidRPr="008E0A29">
        <w:rPr>
          <w:b/>
          <w:u w:val="single"/>
        </w:rPr>
        <w:t xml:space="preserve">Policy Implementation </w:t>
      </w:r>
    </w:p>
    <w:p w14:paraId="25B128E4" w14:textId="77777777" w:rsidR="00CD5CC0" w:rsidRPr="00775CEC" w:rsidRDefault="00CD5CC0" w:rsidP="005636DB">
      <w:pPr>
        <w:spacing w:line="259" w:lineRule="auto"/>
        <w:jc w:val="both"/>
        <w:rPr>
          <w:sz w:val="20"/>
        </w:rPr>
      </w:pPr>
      <w:r>
        <w:rPr>
          <w:rFonts w:ascii="Century Gothic" w:eastAsia="Century Gothic" w:hAnsi="Century Gothic" w:cs="Century Gothic"/>
          <w:b/>
        </w:rPr>
        <w:t xml:space="preserve"> </w:t>
      </w:r>
    </w:p>
    <w:p w14:paraId="25B128E5" w14:textId="767A2052" w:rsidR="00CD5CC0" w:rsidRDefault="00CD5CC0" w:rsidP="005636DB">
      <w:pPr>
        <w:jc w:val="both"/>
      </w:pPr>
      <w:r>
        <w:t xml:space="preserve">The overall responsibility for the successful administering and implementation of this </w:t>
      </w:r>
      <w:r w:rsidR="00B666BA">
        <w:t>p</w:t>
      </w:r>
      <w:r>
        <w:t xml:space="preserve">olicy is given to </w:t>
      </w:r>
      <w:r w:rsidR="0008607B">
        <w:t>the</w:t>
      </w:r>
      <w:r>
        <w:t xml:space="preserve"> Head</w:t>
      </w:r>
      <w:r w:rsidR="0008607B">
        <w:t xml:space="preserve"> </w:t>
      </w:r>
      <w:r w:rsidR="003E457C">
        <w:t>of School</w:t>
      </w:r>
      <w:r w:rsidR="0008607B">
        <w:t xml:space="preserve">, who </w:t>
      </w:r>
      <w:r>
        <w:t xml:space="preserve">will also be responsible for ensuring that sufficient staff are suitably trained and will ensure cover arrangements in case of staff absences or staff turnover to ensure that someone is always available and on site. </w:t>
      </w:r>
      <w:r w:rsidR="0008607B">
        <w:t xml:space="preserve">The </w:t>
      </w:r>
      <w:r w:rsidR="00B666BA">
        <w:t>s</w:t>
      </w:r>
      <w:r w:rsidR="0008607B">
        <w:t xml:space="preserve">enior </w:t>
      </w:r>
      <w:r w:rsidR="00B666BA">
        <w:t>l</w:t>
      </w:r>
      <w:r w:rsidR="0008607B">
        <w:t xml:space="preserve">eadership team </w:t>
      </w:r>
      <w:r>
        <w:t xml:space="preserve">will be responsible for risk assessments for school visits and other school activities outside of the normal timetable and for the monitoring of individual healthcare plans. </w:t>
      </w:r>
    </w:p>
    <w:p w14:paraId="25B128E6" w14:textId="77777777" w:rsidR="0008607B" w:rsidRPr="00775CEC" w:rsidRDefault="0008607B" w:rsidP="005636DB">
      <w:pPr>
        <w:jc w:val="both"/>
        <w:rPr>
          <w:sz w:val="20"/>
        </w:rPr>
      </w:pPr>
    </w:p>
    <w:p w14:paraId="25B128E9" w14:textId="4B174B5B" w:rsidR="00CD5CC0" w:rsidRDefault="00CD5CC0" w:rsidP="005636DB">
      <w:pPr>
        <w:jc w:val="both"/>
      </w:pPr>
      <w:r>
        <w:t xml:space="preserve">We will ensure that the correct procedures will be followed whenever we are notified that a pupil has a medical condition. </w:t>
      </w:r>
      <w:r w:rsidR="004B0068">
        <w:t xml:space="preserve">At the admission meeting of a </w:t>
      </w:r>
      <w:r w:rsidR="00541A02">
        <w:t>pupil</w:t>
      </w:r>
      <w:r w:rsidR="004B0068">
        <w:t xml:space="preserve"> with a medical condition, parents/carers will complete the</w:t>
      </w:r>
      <w:r w:rsidR="00C028D9">
        <w:t xml:space="preserve"> IHCP</w:t>
      </w:r>
      <w:r w:rsidR="00287737">
        <w:t xml:space="preserve"> and </w:t>
      </w:r>
      <w:r w:rsidR="00C028D9">
        <w:t>a</w:t>
      </w:r>
      <w:r>
        <w:t xml:space="preserve">rrangements will be in place in time for </w:t>
      </w:r>
      <w:r w:rsidR="004B0068">
        <w:t>when the child/young person starts at one of our provisions</w:t>
      </w:r>
      <w:r>
        <w:t xml:space="preserve">. In other cases, such as a new diagnosis or </w:t>
      </w:r>
      <w:r w:rsidR="00287737">
        <w:t>new admission</w:t>
      </w:r>
      <w:r>
        <w:t xml:space="preserve"> mid-term, we will make every effort to ensure that arrangements are</w:t>
      </w:r>
      <w:r w:rsidR="00196F46">
        <w:t xml:space="preserve"> finalised and</w:t>
      </w:r>
      <w:r>
        <w:t xml:space="preserve"> put in place within two weeks. </w:t>
      </w:r>
    </w:p>
    <w:p w14:paraId="25B128EA" w14:textId="77777777" w:rsidR="006F51FB" w:rsidRPr="00BD3ABE" w:rsidRDefault="00CD5CC0" w:rsidP="006F51FB">
      <w:pPr>
        <w:spacing w:line="259" w:lineRule="auto"/>
        <w:jc w:val="both"/>
        <w:rPr>
          <w:sz w:val="20"/>
        </w:rPr>
      </w:pPr>
      <w:r>
        <w:t xml:space="preserve"> </w:t>
      </w:r>
    </w:p>
    <w:p w14:paraId="25B128EB" w14:textId="77777777" w:rsidR="00CD5CC0" w:rsidRPr="008E0A29" w:rsidRDefault="00CD5CC0" w:rsidP="006F51FB">
      <w:pPr>
        <w:spacing w:line="259" w:lineRule="auto"/>
        <w:jc w:val="both"/>
        <w:rPr>
          <w:b/>
          <w:u w:val="single"/>
        </w:rPr>
      </w:pPr>
      <w:r w:rsidRPr="008E0A29">
        <w:rPr>
          <w:b/>
          <w:u w:val="single"/>
        </w:rPr>
        <w:t xml:space="preserve">Individual Health Care Plans </w:t>
      </w:r>
    </w:p>
    <w:p w14:paraId="25B128EC" w14:textId="77777777" w:rsidR="00CD5CC0" w:rsidRPr="00BD3ABE" w:rsidRDefault="00CD5CC0" w:rsidP="005636DB">
      <w:pPr>
        <w:spacing w:line="259" w:lineRule="auto"/>
        <w:jc w:val="both"/>
        <w:rPr>
          <w:sz w:val="20"/>
        </w:rPr>
      </w:pPr>
      <w:r>
        <w:t xml:space="preserve">  </w:t>
      </w:r>
    </w:p>
    <w:p w14:paraId="25B128ED" w14:textId="3F13C1D5" w:rsidR="006F51FB" w:rsidRDefault="006F51FB" w:rsidP="006F51FB">
      <w:pPr>
        <w:jc w:val="both"/>
      </w:pPr>
      <w:r>
        <w:t xml:space="preserve">Where a </w:t>
      </w:r>
      <w:r w:rsidR="00541A02">
        <w:t>pupil</w:t>
      </w:r>
      <w:r>
        <w:t xml:space="preserve"> has an IHCP, this should clearly define what constitutes an emergency and explain what to do, including ensuring that all relevant staff are aware of emergency symptoms and procedures.  If a </w:t>
      </w:r>
      <w:r w:rsidR="003E457C">
        <w:t>pupil</w:t>
      </w:r>
      <w:r>
        <w:t xml:space="preserve"> (regardless of whether they have an IHCP or not) needs to be taken to hospital, staff should stay with the </w:t>
      </w:r>
      <w:r w:rsidR="00541A02">
        <w:t>pupil</w:t>
      </w:r>
      <w:r>
        <w:t xml:space="preserve"> until the parent/carer arrives, or accompany a </w:t>
      </w:r>
      <w:r w:rsidR="003E457C">
        <w:t>pupil</w:t>
      </w:r>
      <w:r>
        <w:t xml:space="preserve"> taken to hospital by ambulance.  </w:t>
      </w:r>
    </w:p>
    <w:p w14:paraId="25B128EE" w14:textId="77777777" w:rsidR="006F51FB" w:rsidRPr="00775CEC" w:rsidRDefault="006F51FB" w:rsidP="005636DB">
      <w:pPr>
        <w:jc w:val="both"/>
        <w:rPr>
          <w:sz w:val="20"/>
        </w:rPr>
      </w:pPr>
    </w:p>
    <w:p w14:paraId="25B128EF" w14:textId="64F8CB0B" w:rsidR="00D77E88" w:rsidRDefault="00CD5CC0" w:rsidP="005636DB">
      <w:pPr>
        <w:jc w:val="both"/>
      </w:pPr>
      <w:r>
        <w:t xml:space="preserve">Individual Health Care Plans will be easily accessible to all who need to refer to them, while preserving confidentiality. Plans will capture the key information and actions that are required to support the </w:t>
      </w:r>
      <w:r w:rsidR="00541A02">
        <w:t>pupil</w:t>
      </w:r>
      <w:r>
        <w:t xml:space="preserve"> effectively. The level of detail within plans will depend on the complexity of the </w:t>
      </w:r>
      <w:r w:rsidR="003E457C">
        <w:t>pupil</w:t>
      </w:r>
      <w:r>
        <w:t xml:space="preserve">’s condition and the degree of support needed. This is important because different </w:t>
      </w:r>
      <w:r w:rsidR="003E457C">
        <w:t>pupils</w:t>
      </w:r>
      <w:r>
        <w:t xml:space="preserve"> with the same health condition may require very different support. </w:t>
      </w:r>
    </w:p>
    <w:p w14:paraId="25B128F0" w14:textId="77777777" w:rsidR="00D77E88" w:rsidRPr="00775CEC" w:rsidRDefault="00D77E88" w:rsidP="005636DB">
      <w:pPr>
        <w:jc w:val="both"/>
        <w:rPr>
          <w:sz w:val="20"/>
        </w:rPr>
      </w:pPr>
    </w:p>
    <w:p w14:paraId="25B128F1" w14:textId="774E456C" w:rsidR="00CD5CC0" w:rsidRDefault="00CD5CC0" w:rsidP="005636DB">
      <w:pPr>
        <w:jc w:val="both"/>
      </w:pPr>
      <w:r>
        <w:t>The IHCP</w:t>
      </w:r>
      <w:r w:rsidR="00D77E88">
        <w:t xml:space="preserve"> should be</w:t>
      </w:r>
      <w:r>
        <w:t xml:space="preserve"> reviewed at least annually or earlier if evidence is presented that the </w:t>
      </w:r>
      <w:r w:rsidR="003E457C">
        <w:t>pupil</w:t>
      </w:r>
      <w:r>
        <w:t xml:space="preserve">’s needs have changed. </w:t>
      </w:r>
    </w:p>
    <w:p w14:paraId="25B128F2" w14:textId="77777777" w:rsidR="00CD5CC0" w:rsidRPr="00BD3ABE" w:rsidRDefault="00CD5CC0" w:rsidP="005636DB">
      <w:pPr>
        <w:spacing w:line="259" w:lineRule="auto"/>
        <w:jc w:val="both"/>
        <w:rPr>
          <w:sz w:val="20"/>
        </w:rPr>
      </w:pPr>
      <w:r>
        <w:rPr>
          <w:rFonts w:eastAsia="Arial" w:cs="Arial"/>
        </w:rPr>
        <w:t xml:space="preserve"> </w:t>
      </w:r>
    </w:p>
    <w:p w14:paraId="25B128F3" w14:textId="77777777" w:rsidR="00CD5CC0" w:rsidRDefault="004248C1" w:rsidP="005636DB">
      <w:pPr>
        <w:jc w:val="both"/>
      </w:pPr>
      <w:r>
        <w:t>T</w:t>
      </w:r>
      <w:r w:rsidR="00CD5CC0">
        <w:t>he I</w:t>
      </w:r>
      <w:r>
        <w:t xml:space="preserve">HCP </w:t>
      </w:r>
      <w:r w:rsidR="00140DBE">
        <w:t>form</w:t>
      </w:r>
      <w:r w:rsidR="007B08E2">
        <w:t xml:space="preserve"> includes:-</w:t>
      </w:r>
    </w:p>
    <w:p w14:paraId="25B128F4" w14:textId="77777777" w:rsidR="007B08E2" w:rsidRDefault="007B08E2" w:rsidP="005636DB">
      <w:pPr>
        <w:jc w:val="both"/>
      </w:pPr>
    </w:p>
    <w:p w14:paraId="25B128F5" w14:textId="77777777" w:rsidR="00CD5CC0" w:rsidRDefault="00CD5CC0" w:rsidP="005636DB">
      <w:pPr>
        <w:numPr>
          <w:ilvl w:val="0"/>
          <w:numId w:val="8"/>
        </w:numPr>
        <w:spacing w:after="23" w:line="248" w:lineRule="auto"/>
        <w:ind w:hanging="360"/>
        <w:jc w:val="both"/>
      </w:pPr>
      <w:r>
        <w:t xml:space="preserve">the medical condition, its triggers, signs, symptoms and treatments </w:t>
      </w:r>
    </w:p>
    <w:p w14:paraId="25B128F6" w14:textId="77777777" w:rsidR="008F6092" w:rsidRDefault="00CD5CC0" w:rsidP="00642F73">
      <w:pPr>
        <w:numPr>
          <w:ilvl w:val="0"/>
          <w:numId w:val="8"/>
        </w:numPr>
        <w:spacing w:after="23" w:line="248" w:lineRule="auto"/>
        <w:ind w:hanging="360"/>
        <w:jc w:val="both"/>
      </w:pPr>
      <w:r>
        <w:t>the pupil’s resulting needs, including medication (dose, side-effects and storage) and other treatments, time, facilities, equipment, testing, access to food and drink where this is used to manage their condition, dietary requirements and environmental issues e.g. crowded/noisy conditions</w:t>
      </w:r>
    </w:p>
    <w:p w14:paraId="25B128F7" w14:textId="57B2C317" w:rsidR="00CD5CC0" w:rsidRDefault="00CD5CC0" w:rsidP="005636DB">
      <w:pPr>
        <w:numPr>
          <w:ilvl w:val="0"/>
          <w:numId w:val="8"/>
        </w:numPr>
        <w:spacing w:after="23" w:line="248" w:lineRule="auto"/>
        <w:ind w:hanging="360"/>
        <w:jc w:val="both"/>
      </w:pPr>
      <w:r>
        <w:t xml:space="preserve">the level of support needed, (some </w:t>
      </w:r>
      <w:r w:rsidR="007B08E2">
        <w:t>young people</w:t>
      </w:r>
      <w:r>
        <w:t xml:space="preserve"> </w:t>
      </w:r>
      <w:r w:rsidR="007B08E2">
        <w:t>may</w:t>
      </w:r>
      <w:r>
        <w:t xml:space="preserve"> be able to take responsibility for their own health needs), including in emergencies. If a </w:t>
      </w:r>
      <w:r w:rsidR="00541A02">
        <w:t>pupil</w:t>
      </w:r>
      <w:r>
        <w:t xml:space="preserve"> is self-managing their medication, this should be clearly stated with appropriate arrangements for monitoring </w:t>
      </w:r>
    </w:p>
    <w:p w14:paraId="7FF32BCF" w14:textId="5961CC80" w:rsidR="00196F46" w:rsidRDefault="00196F46" w:rsidP="005636DB">
      <w:pPr>
        <w:numPr>
          <w:ilvl w:val="0"/>
          <w:numId w:val="8"/>
        </w:numPr>
        <w:spacing w:after="23" w:line="248" w:lineRule="auto"/>
        <w:ind w:hanging="360"/>
        <w:jc w:val="both"/>
      </w:pPr>
      <w:r>
        <w:t>the procedure outlining what should happen if a pupils refuses to take their medication or carry out a necessary procedure</w:t>
      </w:r>
    </w:p>
    <w:p w14:paraId="25B128F8" w14:textId="4602F1D0" w:rsidR="00CD5CC0" w:rsidRDefault="00CD5CC0" w:rsidP="005636DB">
      <w:pPr>
        <w:numPr>
          <w:ilvl w:val="0"/>
          <w:numId w:val="8"/>
        </w:numPr>
        <w:spacing w:after="23" w:line="248" w:lineRule="auto"/>
        <w:ind w:hanging="360"/>
        <w:jc w:val="both"/>
      </w:pPr>
      <w:r>
        <w:t xml:space="preserve">who will provide this support, their training needs, expectations of their role and confirmation of proficiency to provide support for the </w:t>
      </w:r>
      <w:r w:rsidR="003E457C">
        <w:t>pupil</w:t>
      </w:r>
      <w:r>
        <w:t xml:space="preserve">’s medical condition from a healthcare professional; and cover arrangements for when they are unavailable </w:t>
      </w:r>
    </w:p>
    <w:p w14:paraId="25B128F9" w14:textId="6CEE2EC3" w:rsidR="00CD5CC0" w:rsidRDefault="00CD5CC0" w:rsidP="005636DB">
      <w:pPr>
        <w:numPr>
          <w:ilvl w:val="0"/>
          <w:numId w:val="8"/>
        </w:numPr>
        <w:spacing w:after="23" w:line="248" w:lineRule="auto"/>
        <w:ind w:hanging="360"/>
        <w:jc w:val="both"/>
      </w:pPr>
      <w:r>
        <w:t xml:space="preserve">who in the school needs to be aware of the </w:t>
      </w:r>
      <w:r w:rsidR="003E457C">
        <w:t>pupil</w:t>
      </w:r>
      <w:r>
        <w:t xml:space="preserve">’s condition and the support required; </w:t>
      </w:r>
    </w:p>
    <w:p w14:paraId="25B128FA" w14:textId="77777777" w:rsidR="00CD5CC0" w:rsidRDefault="00CD5CC0" w:rsidP="005636DB">
      <w:pPr>
        <w:numPr>
          <w:ilvl w:val="0"/>
          <w:numId w:val="8"/>
        </w:numPr>
        <w:spacing w:after="23" w:line="248" w:lineRule="auto"/>
        <w:ind w:hanging="360"/>
        <w:jc w:val="both"/>
      </w:pPr>
      <w:r>
        <w:t xml:space="preserve">arrangements for written permission from </w:t>
      </w:r>
      <w:r w:rsidR="007B08E2">
        <w:t>p</w:t>
      </w:r>
      <w:r w:rsidR="008F6092">
        <w:t>arents/carers</w:t>
      </w:r>
      <w:r>
        <w:t xml:space="preserve"> and for medication to be administered by a member of staff, or self-administered by the pupil during school hours </w:t>
      </w:r>
    </w:p>
    <w:p w14:paraId="25B128FB" w14:textId="5A561C0D" w:rsidR="00CD5CC0" w:rsidRDefault="00CD5CC0" w:rsidP="005636DB">
      <w:pPr>
        <w:numPr>
          <w:ilvl w:val="0"/>
          <w:numId w:val="8"/>
        </w:numPr>
        <w:spacing w:after="23" w:line="248" w:lineRule="auto"/>
        <w:ind w:hanging="360"/>
        <w:jc w:val="both"/>
      </w:pPr>
      <w:r>
        <w:t xml:space="preserve">separate arrangements or procedures required for school trips or other school activities outside of the normal school timetable that will ensure the </w:t>
      </w:r>
      <w:r w:rsidR="003E457C">
        <w:t>pupil</w:t>
      </w:r>
      <w:r>
        <w:t xml:space="preserve"> can participate, e.g. risk assessments; </w:t>
      </w:r>
    </w:p>
    <w:p w14:paraId="25B128FC" w14:textId="2DA07836" w:rsidR="00CD5CC0" w:rsidRDefault="00CD5CC0" w:rsidP="005636DB">
      <w:pPr>
        <w:numPr>
          <w:ilvl w:val="0"/>
          <w:numId w:val="8"/>
        </w:numPr>
        <w:spacing w:after="23" w:line="248" w:lineRule="auto"/>
        <w:ind w:hanging="360"/>
        <w:jc w:val="both"/>
      </w:pPr>
      <w:r>
        <w:t xml:space="preserve">where confidentiality issues are raised by the </w:t>
      </w:r>
      <w:r w:rsidR="007B08E2">
        <w:t>p</w:t>
      </w:r>
      <w:r w:rsidR="008F6092">
        <w:t>arents/carers</w:t>
      </w:r>
      <w:r>
        <w:t xml:space="preserve"> or </w:t>
      </w:r>
      <w:r w:rsidR="003E457C">
        <w:t>pupil</w:t>
      </w:r>
      <w:r>
        <w:t xml:space="preserve">, the designated individuals to be entrusted with information about the </w:t>
      </w:r>
      <w:r w:rsidR="003E457C">
        <w:t>pupil</w:t>
      </w:r>
      <w:r>
        <w:t xml:space="preserve">’s condition;  </w:t>
      </w:r>
    </w:p>
    <w:p w14:paraId="25B128FD" w14:textId="77777777" w:rsidR="00BE53A6" w:rsidRPr="00BE53A6" w:rsidRDefault="00CD5CC0" w:rsidP="00BE53A6">
      <w:pPr>
        <w:numPr>
          <w:ilvl w:val="0"/>
          <w:numId w:val="8"/>
        </w:numPr>
        <w:spacing w:line="259" w:lineRule="auto"/>
        <w:ind w:hanging="360"/>
        <w:jc w:val="both"/>
        <w:rPr>
          <w:rFonts w:cs="Arial"/>
          <w:b/>
        </w:rPr>
      </w:pPr>
      <w:r>
        <w:t>what to do in an emerg</w:t>
      </w:r>
      <w:r w:rsidR="007B08E2">
        <w:t>ency, including whom to contact</w:t>
      </w:r>
      <w:r>
        <w:t xml:space="preserve"> and contingency arrangements.  </w:t>
      </w:r>
    </w:p>
    <w:p w14:paraId="25B128FE" w14:textId="77777777" w:rsidR="00BE53A6" w:rsidRPr="00775CEC" w:rsidRDefault="00BE53A6" w:rsidP="00BE53A6">
      <w:pPr>
        <w:spacing w:line="259" w:lineRule="auto"/>
        <w:ind w:left="-365"/>
        <w:jc w:val="both"/>
        <w:rPr>
          <w:rFonts w:cs="Arial"/>
          <w:b/>
          <w:sz w:val="20"/>
        </w:rPr>
      </w:pPr>
    </w:p>
    <w:p w14:paraId="25B128FF" w14:textId="282B97B4" w:rsidR="00CD5CC0" w:rsidRPr="008E0A29" w:rsidRDefault="00BE53A6" w:rsidP="00BE53A6">
      <w:pPr>
        <w:spacing w:line="259" w:lineRule="auto"/>
        <w:ind w:left="-5"/>
        <w:jc w:val="both"/>
        <w:rPr>
          <w:rFonts w:cs="Arial"/>
          <w:b/>
          <w:sz w:val="22"/>
          <w:u w:val="single"/>
        </w:rPr>
      </w:pPr>
      <w:r w:rsidRPr="008E0A29">
        <w:rPr>
          <w:rFonts w:cs="Arial"/>
          <w:b/>
          <w:u w:val="single"/>
        </w:rPr>
        <w:t xml:space="preserve">The </w:t>
      </w:r>
      <w:r w:rsidR="00541A02">
        <w:rPr>
          <w:rFonts w:cs="Arial"/>
          <w:b/>
          <w:u w:val="single"/>
        </w:rPr>
        <w:t>pupil’s role in managing their own medical needs</w:t>
      </w:r>
    </w:p>
    <w:p w14:paraId="25B12900" w14:textId="77777777" w:rsidR="00CD5CC0" w:rsidRPr="00D441D9" w:rsidRDefault="00CD5CC0" w:rsidP="005636DB">
      <w:pPr>
        <w:spacing w:line="259" w:lineRule="auto"/>
        <w:jc w:val="both"/>
        <w:rPr>
          <w:rFonts w:cs="Arial"/>
          <w:sz w:val="20"/>
        </w:rPr>
      </w:pPr>
      <w:r>
        <w:rPr>
          <w:rFonts w:ascii="Century Gothic" w:eastAsia="Century Gothic" w:hAnsi="Century Gothic" w:cs="Century Gothic"/>
          <w:b/>
        </w:rPr>
        <w:t xml:space="preserve"> </w:t>
      </w:r>
    </w:p>
    <w:p w14:paraId="25B12902" w14:textId="31DCEFA2" w:rsidR="00BE53A6" w:rsidRDefault="00CD5CC0" w:rsidP="00196F46">
      <w:pPr>
        <w:jc w:val="both"/>
      </w:pPr>
      <w:r>
        <w:t xml:space="preserve">If a </w:t>
      </w:r>
      <w:r w:rsidR="001C5A88">
        <w:t>pupil</w:t>
      </w:r>
      <w:r>
        <w:t xml:space="preserve"> refuses to take medicine or carry out a necessary procedure, staff should not force them to do so</w:t>
      </w:r>
      <w:r w:rsidR="007B08E2">
        <w:t>,</w:t>
      </w:r>
      <w:r>
        <w:t xml:space="preserve"> but instead follow the procedure agreed in the I</w:t>
      </w:r>
      <w:r w:rsidR="004248C1">
        <w:t>HCP</w:t>
      </w:r>
      <w:r>
        <w:t xml:space="preserve">. </w:t>
      </w:r>
      <w:r w:rsidR="008F6092">
        <w:t>Parents/carers</w:t>
      </w:r>
      <w:r>
        <w:t xml:space="preserve"> should be informed</w:t>
      </w:r>
      <w:r w:rsidR="00196F46">
        <w:t xml:space="preserve"> when this situation occurs.</w:t>
      </w:r>
    </w:p>
    <w:p w14:paraId="03E1F199" w14:textId="77777777" w:rsidR="00196F46" w:rsidRPr="00CA43A6" w:rsidRDefault="00196F46" w:rsidP="00196F46">
      <w:pPr>
        <w:jc w:val="both"/>
        <w:rPr>
          <w:sz w:val="20"/>
        </w:rPr>
      </w:pPr>
    </w:p>
    <w:p w14:paraId="25B12903" w14:textId="77777777" w:rsidR="00CD5CC0" w:rsidRPr="008E0A29" w:rsidRDefault="00071179" w:rsidP="00BE53A6">
      <w:pPr>
        <w:spacing w:line="259" w:lineRule="auto"/>
        <w:jc w:val="both"/>
        <w:rPr>
          <w:rFonts w:cs="Arial"/>
          <w:b/>
          <w:u w:val="single"/>
        </w:rPr>
      </w:pPr>
      <w:r w:rsidRPr="008E0A29">
        <w:rPr>
          <w:rFonts w:cs="Arial"/>
          <w:b/>
          <w:u w:val="single"/>
        </w:rPr>
        <w:t xml:space="preserve">Managing Medicines </w:t>
      </w:r>
      <w:r w:rsidR="00513251" w:rsidRPr="008E0A29">
        <w:rPr>
          <w:rFonts w:cs="Arial"/>
          <w:b/>
          <w:u w:val="single"/>
        </w:rPr>
        <w:t>o</w:t>
      </w:r>
      <w:r w:rsidRPr="008E0A29">
        <w:rPr>
          <w:rFonts w:cs="Arial"/>
          <w:b/>
          <w:u w:val="single"/>
        </w:rPr>
        <w:t xml:space="preserve">n Site </w:t>
      </w:r>
    </w:p>
    <w:p w14:paraId="25B12904" w14:textId="77777777" w:rsidR="00CD5CC0" w:rsidRPr="00CA43A6" w:rsidRDefault="00CD5CC0" w:rsidP="005636DB">
      <w:pPr>
        <w:spacing w:line="259" w:lineRule="auto"/>
        <w:jc w:val="both"/>
        <w:rPr>
          <w:sz w:val="20"/>
        </w:rPr>
      </w:pPr>
      <w:r>
        <w:t xml:space="preserve"> </w:t>
      </w:r>
    </w:p>
    <w:p w14:paraId="25B12905" w14:textId="77777777" w:rsidR="00CD5CC0" w:rsidRDefault="00CD5CC0" w:rsidP="005636DB">
      <w:pPr>
        <w:jc w:val="both"/>
      </w:pPr>
      <w:r>
        <w:t>The following are the procedures to be f</w:t>
      </w:r>
      <w:r w:rsidR="007B08E2">
        <w:t>ollowed for managing medicines:-</w:t>
      </w:r>
    </w:p>
    <w:p w14:paraId="25B12906" w14:textId="77777777" w:rsidR="007B08E2" w:rsidRPr="00775CEC" w:rsidRDefault="007B08E2" w:rsidP="005636DB">
      <w:pPr>
        <w:jc w:val="both"/>
        <w:rPr>
          <w:sz w:val="20"/>
        </w:rPr>
      </w:pPr>
    </w:p>
    <w:p w14:paraId="25B12907" w14:textId="259C5815" w:rsidR="00CD5CC0" w:rsidRDefault="00CD5CC0" w:rsidP="005636DB">
      <w:pPr>
        <w:numPr>
          <w:ilvl w:val="0"/>
          <w:numId w:val="9"/>
        </w:numPr>
        <w:spacing w:after="23" w:line="248" w:lineRule="auto"/>
        <w:ind w:hanging="360"/>
        <w:jc w:val="both"/>
      </w:pPr>
      <w:r>
        <w:t xml:space="preserve">Medicines should only be administered when it would be detrimental to a </w:t>
      </w:r>
      <w:r w:rsidR="001C5A88">
        <w:t>pupil</w:t>
      </w:r>
      <w:r>
        <w:t xml:space="preserve">’s health or </w:t>
      </w:r>
      <w:r w:rsidR="007B08E2">
        <w:t>school attendance not to do so.</w:t>
      </w:r>
    </w:p>
    <w:p w14:paraId="25B12908" w14:textId="76D8045D" w:rsidR="00CD5CC0" w:rsidRDefault="00CD5CC0" w:rsidP="005636DB">
      <w:pPr>
        <w:numPr>
          <w:ilvl w:val="0"/>
          <w:numId w:val="9"/>
        </w:numPr>
        <w:spacing w:after="23" w:line="248" w:lineRule="auto"/>
        <w:ind w:hanging="360"/>
        <w:jc w:val="both"/>
      </w:pPr>
      <w:r>
        <w:t xml:space="preserve">No </w:t>
      </w:r>
      <w:r w:rsidR="001C5A88">
        <w:t>pupil</w:t>
      </w:r>
      <w:r>
        <w:t xml:space="preserve"> under 16 should be given prescription or non-prescription medicines without their </w:t>
      </w:r>
      <w:r w:rsidR="001C5A88">
        <w:t>p</w:t>
      </w:r>
      <w:r w:rsidR="008F6092">
        <w:t>arents/carers</w:t>
      </w:r>
      <w:r w:rsidR="007B08E2">
        <w:t xml:space="preserve"> written consent.</w:t>
      </w:r>
    </w:p>
    <w:p w14:paraId="25B12909" w14:textId="380791F7" w:rsidR="000E4478" w:rsidRDefault="000E4478" w:rsidP="005636DB">
      <w:pPr>
        <w:numPr>
          <w:ilvl w:val="0"/>
          <w:numId w:val="9"/>
        </w:numPr>
        <w:spacing w:after="23" w:line="248" w:lineRule="auto"/>
        <w:ind w:hanging="360"/>
        <w:jc w:val="both"/>
      </w:pPr>
      <w:r>
        <w:t xml:space="preserve">No </w:t>
      </w:r>
      <w:r w:rsidR="001C5A88">
        <w:t>pupil</w:t>
      </w:r>
      <w:r>
        <w:t xml:space="preserve"> under 16 will be given medicine that contains a</w:t>
      </w:r>
      <w:r w:rsidR="008D0D94">
        <w:t>s</w:t>
      </w:r>
      <w:r>
        <w:t>pirin, unless prescribed by a doctor.</w:t>
      </w:r>
    </w:p>
    <w:p w14:paraId="25B1290A" w14:textId="3E9E7121" w:rsidR="00CD5CC0" w:rsidRDefault="00CD5CC0" w:rsidP="0095513D">
      <w:pPr>
        <w:numPr>
          <w:ilvl w:val="0"/>
          <w:numId w:val="9"/>
        </w:numPr>
        <w:spacing w:after="23" w:line="248" w:lineRule="auto"/>
        <w:ind w:hanging="360"/>
        <w:jc w:val="both"/>
      </w:pPr>
      <w:r>
        <w:t xml:space="preserve">We will not administer non-prescription medicines to a </w:t>
      </w:r>
      <w:r w:rsidR="001C5A88">
        <w:t>pupil</w:t>
      </w:r>
      <w:r w:rsidR="00691890">
        <w:t xml:space="preserve"> without written consent e.g. paracetamol.</w:t>
      </w:r>
      <w:r w:rsidR="004D1A46">
        <w:t xml:space="preserve"> </w:t>
      </w:r>
      <w:r w:rsidR="00691890">
        <w:t>I</w:t>
      </w:r>
      <w:r>
        <w:t xml:space="preserve">f a </w:t>
      </w:r>
      <w:r w:rsidR="004D1A46">
        <w:t>p</w:t>
      </w:r>
      <w:r>
        <w:t>arent/</w:t>
      </w:r>
      <w:r w:rsidR="004D1A46">
        <w:t>c</w:t>
      </w:r>
      <w:r>
        <w:t xml:space="preserve">arer wishes a </w:t>
      </w:r>
      <w:r w:rsidR="00541A02">
        <w:t>pupil</w:t>
      </w:r>
      <w:r>
        <w:t xml:space="preserve"> to have the non-prescription medicine administered during the </w:t>
      </w:r>
      <w:r w:rsidR="004248C1">
        <w:t>school</w:t>
      </w:r>
      <w:r w:rsidR="004D1A46">
        <w:t xml:space="preserve"> day,</w:t>
      </w:r>
      <w:r>
        <w:t xml:space="preserve"> they will need to come to the </w:t>
      </w:r>
      <w:r w:rsidR="004D1A46">
        <w:t>school</w:t>
      </w:r>
      <w:r>
        <w:t xml:space="preserve"> to administer it to their </w:t>
      </w:r>
      <w:r w:rsidR="00541A02">
        <w:t>child</w:t>
      </w:r>
      <w:r>
        <w:t xml:space="preserve">. </w:t>
      </w:r>
    </w:p>
    <w:p w14:paraId="25B1290B" w14:textId="77777777" w:rsidR="00CD5CC0" w:rsidRDefault="00CD5CC0" w:rsidP="005636DB">
      <w:pPr>
        <w:numPr>
          <w:ilvl w:val="0"/>
          <w:numId w:val="9"/>
        </w:numPr>
        <w:spacing w:after="23" w:line="248" w:lineRule="auto"/>
        <w:ind w:hanging="360"/>
        <w:jc w:val="both"/>
      </w:pPr>
      <w:r>
        <w:t xml:space="preserve">The </w:t>
      </w:r>
      <w:r w:rsidR="004D1A46">
        <w:t>school</w:t>
      </w:r>
      <w:r>
        <w:t xml:space="preserve"> will only accept prescribed medicines that are in-date, </w:t>
      </w:r>
      <w:r w:rsidR="004D1A46">
        <w:t>labelled</w:t>
      </w:r>
      <w:r>
        <w:t xml:space="preserve">, provided in the original container as dispensed by a pharmacist and include instructions for administration, dosage and storage. The exception to this is insulin which must still be in date, but will generally be available inside an insulin pen or a pump, rather than in its original container. </w:t>
      </w:r>
    </w:p>
    <w:p w14:paraId="25B1290C" w14:textId="671D6CCB" w:rsidR="004D1A46" w:rsidRDefault="001C5A88" w:rsidP="003F13BA">
      <w:pPr>
        <w:numPr>
          <w:ilvl w:val="0"/>
          <w:numId w:val="9"/>
        </w:numPr>
        <w:spacing w:after="23" w:line="248" w:lineRule="auto"/>
        <w:ind w:hanging="360"/>
        <w:jc w:val="both"/>
      </w:pPr>
      <w:r>
        <w:t>Pupils</w:t>
      </w:r>
      <w:r w:rsidR="004D1A46">
        <w:t xml:space="preserve"> should only bring in sufficient medicine for each </w:t>
      </w:r>
      <w:r w:rsidR="003F13BA">
        <w:t xml:space="preserve">day </w:t>
      </w:r>
      <w:r w:rsidR="007B08E2">
        <w:t>they attend</w:t>
      </w:r>
      <w:r w:rsidR="003F13BA">
        <w:t xml:space="preserve"> school</w:t>
      </w:r>
      <w:r w:rsidR="007B08E2">
        <w:t>.</w:t>
      </w:r>
      <w:r w:rsidR="003F13BA" w:rsidRPr="003F13BA">
        <w:t xml:space="preserve"> </w:t>
      </w:r>
      <w:r w:rsidR="003F13BA">
        <w:t xml:space="preserve"> At the end of </w:t>
      </w:r>
      <w:r w:rsidR="007B08E2">
        <w:t>their</w:t>
      </w:r>
      <w:r w:rsidR="003F13BA">
        <w:t xml:space="preserve"> school week the empty container should be given back to the </w:t>
      </w:r>
      <w:r>
        <w:t>pupil</w:t>
      </w:r>
      <w:r w:rsidR="003F13BA">
        <w:t xml:space="preserve"> to take home.</w:t>
      </w:r>
    </w:p>
    <w:p w14:paraId="25B1290D" w14:textId="77777777" w:rsidR="004D1A46" w:rsidRDefault="00CD5CC0" w:rsidP="00111A97">
      <w:pPr>
        <w:numPr>
          <w:ilvl w:val="0"/>
          <w:numId w:val="9"/>
        </w:numPr>
        <w:spacing w:after="23" w:line="248" w:lineRule="auto"/>
        <w:ind w:hanging="360"/>
        <w:jc w:val="both"/>
      </w:pPr>
      <w:r>
        <w:t xml:space="preserve">All medicines will be stored safely in the </w:t>
      </w:r>
      <w:r w:rsidR="006B4720">
        <w:t>Medical Room in a locked cabinet</w:t>
      </w:r>
      <w:r>
        <w:t xml:space="preserve">. </w:t>
      </w:r>
    </w:p>
    <w:p w14:paraId="25B1290E" w14:textId="7511F67E" w:rsidR="00CD5CC0" w:rsidRDefault="00CD5CC0" w:rsidP="00111A97">
      <w:pPr>
        <w:numPr>
          <w:ilvl w:val="0"/>
          <w:numId w:val="9"/>
        </w:numPr>
        <w:spacing w:after="23" w:line="248" w:lineRule="auto"/>
        <w:ind w:hanging="360"/>
        <w:jc w:val="both"/>
      </w:pPr>
      <w:r>
        <w:t xml:space="preserve">Medicines and devices such as asthma inhalers, blood glucose testing meters and adrenaline pens should be always readily available to </w:t>
      </w:r>
      <w:r w:rsidR="007B08E2">
        <w:t>staff</w:t>
      </w:r>
      <w:r>
        <w:t xml:space="preserve">; these will be stored in the classroom cupboards where both class teacher and </w:t>
      </w:r>
      <w:r w:rsidR="007B08E2">
        <w:t>support staff</w:t>
      </w:r>
      <w:r>
        <w:t xml:space="preserve"> know how to access them. If a </w:t>
      </w:r>
      <w:r w:rsidR="001C5A88">
        <w:t>pupil</w:t>
      </w:r>
      <w:r>
        <w:t xml:space="preserve"> requires an asthma inhaler it is crucial that there is an inhaler in the </w:t>
      </w:r>
      <w:r w:rsidR="004D1A46">
        <w:t>school</w:t>
      </w:r>
      <w:r>
        <w:t xml:space="preserve"> at all times. </w:t>
      </w:r>
    </w:p>
    <w:p w14:paraId="25B1290F" w14:textId="61E0EADE" w:rsidR="00CD5CC0" w:rsidRDefault="00CD5CC0" w:rsidP="005636DB">
      <w:pPr>
        <w:numPr>
          <w:ilvl w:val="0"/>
          <w:numId w:val="9"/>
        </w:numPr>
        <w:spacing w:after="23" w:line="248" w:lineRule="auto"/>
        <w:ind w:hanging="360"/>
        <w:jc w:val="both"/>
      </w:pPr>
      <w:r>
        <w:t>During school trips, the first aid trained member of staff</w:t>
      </w:r>
      <w:r w:rsidR="004D1A46">
        <w:t xml:space="preserve"> </w:t>
      </w:r>
      <w:r w:rsidR="00196F46">
        <w:t>is</w:t>
      </w:r>
      <w:r w:rsidR="004D1A46">
        <w:t xml:space="preserve"> responsible for ensuring </w:t>
      </w:r>
      <w:r>
        <w:t xml:space="preserve">all medical </w:t>
      </w:r>
      <w:r w:rsidR="004D1A46">
        <w:t>devices and medicines required are available.</w:t>
      </w:r>
    </w:p>
    <w:p w14:paraId="25B12910" w14:textId="5F66DD8C" w:rsidR="00CD5CC0" w:rsidRDefault="00CD5CC0" w:rsidP="005636DB">
      <w:pPr>
        <w:numPr>
          <w:ilvl w:val="0"/>
          <w:numId w:val="9"/>
        </w:numPr>
        <w:spacing w:after="23" w:line="248" w:lineRule="auto"/>
        <w:ind w:hanging="360"/>
        <w:jc w:val="both"/>
      </w:pPr>
      <w:r>
        <w:t xml:space="preserve">Staff administering medicines should do so in accordance with the prescriber’s instructions. The </w:t>
      </w:r>
      <w:r w:rsidR="004D1A46">
        <w:t>school</w:t>
      </w:r>
      <w:r>
        <w:t xml:space="preserve"> will keep a record of all medicines administered to individual </w:t>
      </w:r>
      <w:r w:rsidR="001C5A88">
        <w:t>pupils</w:t>
      </w:r>
      <w:r>
        <w:t>, stating what, how and how much was administered, when and by whom. Any side effects of the medication should be noted</w:t>
      </w:r>
      <w:r w:rsidR="004D1A46">
        <w:t xml:space="preserve"> on the IHCP</w:t>
      </w:r>
      <w:r w:rsidR="00691890">
        <w:t xml:space="preserve"> and reported to parents/carers</w:t>
      </w:r>
      <w:r>
        <w:t xml:space="preserve">. These records offer protection to staff and </w:t>
      </w:r>
      <w:r w:rsidR="001C5A88">
        <w:t>pupils</w:t>
      </w:r>
      <w:r>
        <w:t xml:space="preserve"> and provide evidence that agreed procedures have been followed. </w:t>
      </w:r>
    </w:p>
    <w:p w14:paraId="25B12911" w14:textId="77777777" w:rsidR="00CD5CC0" w:rsidRDefault="00CD5CC0" w:rsidP="005636DB">
      <w:pPr>
        <w:numPr>
          <w:ilvl w:val="0"/>
          <w:numId w:val="9"/>
        </w:numPr>
        <w:spacing w:line="248" w:lineRule="auto"/>
        <w:ind w:hanging="360"/>
        <w:jc w:val="both"/>
      </w:pPr>
      <w:r>
        <w:t xml:space="preserve">Sharps boxes should always be used for the disposal of needles and other sharps. </w:t>
      </w:r>
    </w:p>
    <w:p w14:paraId="25B12912" w14:textId="5ACA0222" w:rsidR="000E4478" w:rsidRDefault="000E4478" w:rsidP="005636DB">
      <w:pPr>
        <w:numPr>
          <w:ilvl w:val="0"/>
          <w:numId w:val="9"/>
        </w:numPr>
        <w:spacing w:line="248" w:lineRule="auto"/>
        <w:ind w:hanging="360"/>
        <w:jc w:val="both"/>
      </w:pPr>
      <w:r>
        <w:t xml:space="preserve">Staff will ensure the </w:t>
      </w:r>
      <w:r w:rsidR="001C5A88">
        <w:t>pupil</w:t>
      </w:r>
      <w:r>
        <w:t xml:space="preserve">’s dignity is respected by administering medication </w:t>
      </w:r>
      <w:r w:rsidR="00C91308">
        <w:t xml:space="preserve">out of view of other </w:t>
      </w:r>
      <w:r w:rsidR="001C5A88">
        <w:t>pupils</w:t>
      </w:r>
      <w:r w:rsidR="00C91308">
        <w:t xml:space="preserve"> or visitors.</w:t>
      </w:r>
    </w:p>
    <w:p w14:paraId="25B12913" w14:textId="77777777" w:rsidR="00481EA5" w:rsidRPr="00775CEC" w:rsidRDefault="00481EA5" w:rsidP="00481EA5">
      <w:pPr>
        <w:spacing w:line="259" w:lineRule="auto"/>
        <w:ind w:left="705"/>
        <w:jc w:val="both"/>
        <w:rPr>
          <w:sz w:val="20"/>
        </w:rPr>
      </w:pPr>
    </w:p>
    <w:p w14:paraId="25B12914" w14:textId="77777777" w:rsidR="00CD5CC0" w:rsidRPr="008E0A29" w:rsidRDefault="005636DB" w:rsidP="005636DB">
      <w:pPr>
        <w:spacing w:line="248" w:lineRule="auto"/>
        <w:jc w:val="both"/>
        <w:rPr>
          <w:b/>
          <w:u w:val="single"/>
        </w:rPr>
      </w:pPr>
      <w:r w:rsidRPr="008E0A29">
        <w:rPr>
          <w:b/>
          <w:u w:val="single"/>
        </w:rPr>
        <w:t>Co</w:t>
      </w:r>
      <w:r w:rsidR="00CD5CC0" w:rsidRPr="008E0A29">
        <w:rPr>
          <w:b/>
          <w:u w:val="single"/>
        </w:rPr>
        <w:t xml:space="preserve">mplaints </w:t>
      </w:r>
    </w:p>
    <w:p w14:paraId="25B12915" w14:textId="77777777" w:rsidR="00CD5CC0" w:rsidRPr="00CA43A6" w:rsidRDefault="00CD5CC0" w:rsidP="005636DB">
      <w:pPr>
        <w:spacing w:line="259" w:lineRule="auto"/>
        <w:jc w:val="both"/>
        <w:rPr>
          <w:sz w:val="20"/>
        </w:rPr>
      </w:pPr>
      <w:r>
        <w:t xml:space="preserve"> </w:t>
      </w:r>
    </w:p>
    <w:p w14:paraId="25B12916" w14:textId="5791DB58" w:rsidR="00CD5CC0" w:rsidRDefault="00CD5CC0" w:rsidP="005636DB">
      <w:pPr>
        <w:jc w:val="both"/>
      </w:pPr>
      <w:r>
        <w:t xml:space="preserve">Should </w:t>
      </w:r>
      <w:r w:rsidR="00F622FB">
        <w:t>p</w:t>
      </w:r>
      <w:r>
        <w:t>arents/</w:t>
      </w:r>
      <w:r w:rsidR="00F622FB">
        <w:t>c</w:t>
      </w:r>
      <w:r>
        <w:t xml:space="preserve">arers be dissatisfied with the support provided they should discuss their concerns directly with the </w:t>
      </w:r>
      <w:r w:rsidR="00F622FB">
        <w:t>Head</w:t>
      </w:r>
      <w:r w:rsidR="001C5A88">
        <w:t xml:space="preserve"> of School</w:t>
      </w:r>
      <w:r>
        <w:t xml:space="preserve">. If for whatever reason this does not resolve the issue, they may make a formal </w:t>
      </w:r>
      <w:r w:rsidR="00C510C3">
        <w:t xml:space="preserve">written </w:t>
      </w:r>
      <w:r>
        <w:t xml:space="preserve">complaint via the complaints procedure outlined in the </w:t>
      </w:r>
      <w:r w:rsidR="00C91308">
        <w:t xml:space="preserve">school’s </w:t>
      </w:r>
      <w:r>
        <w:t xml:space="preserve">Complaints Policy. </w:t>
      </w:r>
    </w:p>
    <w:p w14:paraId="25B12917" w14:textId="77777777" w:rsidR="00C91308" w:rsidRDefault="00C91308" w:rsidP="005636DB">
      <w:pPr>
        <w:jc w:val="both"/>
      </w:pPr>
    </w:p>
    <w:p w14:paraId="25B12918" w14:textId="77777777" w:rsidR="00061FB7" w:rsidRPr="005636DB" w:rsidRDefault="00061FB7" w:rsidP="005636DB">
      <w:pPr>
        <w:spacing w:line="295" w:lineRule="auto"/>
        <w:ind w:right="1"/>
        <w:jc w:val="both"/>
        <w:rPr>
          <w:rFonts w:eastAsia="Arial" w:cs="Arial"/>
          <w:color w:val="000000"/>
          <w:lang w:eastAsia="en-GB"/>
        </w:rPr>
      </w:pPr>
    </w:p>
    <w:sectPr w:rsidR="00061FB7" w:rsidRPr="005636DB" w:rsidSect="00775CEC">
      <w:headerReference w:type="even" r:id="rId11"/>
      <w:headerReference w:type="default" r:id="rId12"/>
      <w:footerReference w:type="even" r:id="rId13"/>
      <w:footerReference w:type="default" r:id="rId14"/>
      <w:headerReference w:type="first" r:id="rId15"/>
      <w:footerReference w:type="first" r:id="rId16"/>
      <w:pgSz w:w="11906" w:h="16838"/>
      <w:pgMar w:top="1247" w:right="1418" w:bottom="1247" w:left="1418" w:header="709"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1291F" w14:textId="77777777" w:rsidR="00067CDF" w:rsidRDefault="00067CDF" w:rsidP="00067CDF">
      <w:r>
        <w:separator/>
      </w:r>
    </w:p>
  </w:endnote>
  <w:endnote w:type="continuationSeparator" w:id="0">
    <w:p w14:paraId="25B12920" w14:textId="77777777" w:rsidR="00067CDF" w:rsidRDefault="00067CDF" w:rsidP="0006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12924" w14:textId="77777777" w:rsidR="00CD5CC0" w:rsidRDefault="00CD5CC0">
    <w:pPr>
      <w:tabs>
        <w:tab w:val="center" w:pos="8266"/>
        <w:tab w:val="center" w:pos="9362"/>
      </w:tabs>
      <w:spacing w:line="259" w:lineRule="auto"/>
    </w:pPr>
    <w:r>
      <w:rPr>
        <w:rFonts w:ascii="Calibri" w:eastAsia="Calibri" w:hAnsi="Calibri" w:cs="Calibri"/>
        <w:noProof/>
        <w:lang w:eastAsia="en-GB"/>
      </w:rPr>
      <mc:AlternateContent>
        <mc:Choice Requires="wpg">
          <w:drawing>
            <wp:anchor distT="0" distB="0" distL="114300" distR="114300" simplePos="0" relativeHeight="251657216" behindDoc="0" locked="0" layoutInCell="1" allowOverlap="1" wp14:anchorId="25B1292E" wp14:editId="25B1292F">
              <wp:simplePos x="0" y="0"/>
              <wp:positionH relativeFrom="page">
                <wp:posOffset>701040</wp:posOffset>
              </wp:positionH>
              <wp:positionV relativeFrom="page">
                <wp:posOffset>9203182</wp:posOffset>
              </wp:positionV>
              <wp:extent cx="6158230" cy="6096"/>
              <wp:effectExtent l="0" t="0" r="0" b="0"/>
              <wp:wrapSquare wrapText="bothSides"/>
              <wp:docPr id="23540" name="Group 23540"/>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24640" name="Shape 24640"/>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http://schemas.openxmlformats.org/drawingml/2006/main">
          <w:pict w14:anchorId="0DB02936">
            <v:group id="Group 23540" style="position:absolute;margin-left:55.2pt;margin-top:724.65pt;width:484.9pt;height:.5pt;z-index:251657216;mso-position-horizontal-relative:page;mso-position-vertical-relative:page" coordsize="61582,60" o:spid="_x0000_s1026" w14:anchorId="2AAB4F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">
              <v:shape id="Shape 24640" style="position:absolute;width:61582;height:91;visibility:visible;mso-wrap-style:square;v-text-anchor:top" coordsize="6158230,9144" o:spid="_x0000_s1027" fillcolor="black" stroked="f" strokeweight="0" path="m,l615823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">
                <v:stroke miterlimit="83231f" joinstyle="miter"/>
                <v:path textboxrect="0,0,6158230,9144" arrowok="t"/>
              </v:shape>
              <w10:wrap type="square" anchorx="page" anchory="page"/>
            </v:group>
          </w:pict>
        </mc:Fallback>
      </mc:AlternateContent>
    </w:r>
    <w:r>
      <w:rPr>
        <w:sz w:val="20"/>
      </w:rPr>
      <w:t>Medicine and Supporting Pupils at School with Medical Conditions Policy</w:t>
    </w:r>
    <w:r>
      <w:t xml:space="preserve"> </w:t>
    </w:r>
    <w:r>
      <w:tab/>
      <w:t xml:space="preserve"> Page </w:t>
    </w:r>
    <w:r>
      <w:fldChar w:fldCharType="begin"/>
    </w:r>
    <w:r>
      <w:instrText xml:space="preserve"> PAGE   \* MERGEFORMAT </w:instrText>
    </w:r>
    <w:r>
      <w:fldChar w:fldCharType="separate"/>
    </w:r>
    <w:r>
      <w:rPr>
        <w:rFonts w:ascii="Century Gothic" w:eastAsia="Century Gothic" w:hAnsi="Century Gothic" w:cs="Century Gothic"/>
        <w:b/>
      </w:rPr>
      <w:t>1</w:t>
    </w:r>
    <w:r>
      <w:rPr>
        <w:b/>
      </w:rPr>
      <w:fldChar w:fldCharType="end"/>
    </w:r>
    <w:r>
      <w:t xml:space="preserve"> of </w:t>
    </w:r>
    <w:fldSimple w:instr=" NUMPAGES   \* MERGEFORMAT ">
      <w:r w:rsidR="002775E2" w:rsidRPr="002775E2">
        <w:rPr>
          <w:rFonts w:ascii="Century Gothic" w:eastAsia="Century Gothic" w:hAnsi="Century Gothic" w:cs="Century Gothic"/>
          <w:b/>
          <w:noProof/>
        </w:rPr>
        <w:t>0</w:t>
      </w:r>
    </w:fldSimple>
    <w:r>
      <w:rPr>
        <w:rFonts w:ascii="Century Gothic" w:eastAsia="Century Gothic" w:hAnsi="Century Gothic" w:cs="Century Gothic"/>
        <w:b/>
      </w:rPr>
      <w:t xml:space="preserve"> </w:t>
    </w:r>
    <w:r>
      <w:rPr>
        <w:rFonts w:ascii="Century Gothic" w:eastAsia="Century Gothic" w:hAnsi="Century Gothic" w:cs="Century Gothic"/>
        <w:b/>
      </w:rPr>
      <w:tab/>
      <w:t xml:space="preserve"> </w:t>
    </w:r>
  </w:p>
  <w:p w14:paraId="25B12925" w14:textId="77777777" w:rsidR="00CD5CC0" w:rsidRDefault="00CD5CC0">
    <w:pPr>
      <w:spacing w:after="989" w:line="259" w:lineRule="auto"/>
      <w:ind w:right="2399"/>
    </w:pPr>
    <w:r>
      <w:rPr>
        <w:sz w:val="20"/>
      </w:rPr>
      <w:t xml:space="preserve">July 2014 </w:t>
    </w:r>
  </w:p>
  <w:p w14:paraId="25B12926" w14:textId="77777777" w:rsidR="00CD5CC0" w:rsidRDefault="00CD5CC0">
    <w:pPr>
      <w:spacing w:line="259" w:lineRule="auto"/>
      <w:ind w:left="48"/>
      <w:jc w:val="center"/>
    </w:pPr>
    <w:r>
      <w:rPr>
        <w:noProof/>
        <w:lang w:eastAsia="en-GB"/>
      </w:rPr>
      <w:drawing>
        <wp:anchor distT="0" distB="0" distL="114300" distR="114300" simplePos="0" relativeHeight="251658240" behindDoc="0" locked="0" layoutInCell="1" allowOverlap="0" wp14:anchorId="25B12930" wp14:editId="25B12931">
          <wp:simplePos x="0" y="0"/>
          <wp:positionH relativeFrom="page">
            <wp:posOffset>2241169</wp:posOffset>
          </wp:positionH>
          <wp:positionV relativeFrom="page">
            <wp:posOffset>9563735</wp:posOffset>
          </wp:positionV>
          <wp:extent cx="3078480" cy="769620"/>
          <wp:effectExtent l="0" t="0" r="0" b="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3078480" cy="769620"/>
                  </a:xfrm>
                  <a:prstGeom prst="rect">
                    <a:avLst/>
                  </a:prstGeom>
                </pic:spPr>
              </pic:pic>
            </a:graphicData>
          </a:graphic>
        </wp:anchor>
      </w:drawing>
    </w:r>
    <w:r>
      <w:rPr>
        <w:rFonts w:ascii="Tahoma" w:eastAsia="Tahoma" w:hAnsi="Tahoma" w:cs="Tahoma"/>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AA76" w14:textId="472957C7" w:rsidR="001173C3" w:rsidRDefault="001173C3">
    <w:pPr>
      <w:pStyle w:val="Footer"/>
      <w:jc w:val="center"/>
    </w:pPr>
  </w:p>
  <w:p w14:paraId="25B12929" w14:textId="77777777" w:rsidR="00CD5CC0" w:rsidRDefault="00CD5CC0">
    <w:pPr>
      <w:spacing w:line="259" w:lineRule="auto"/>
      <w:ind w:left="4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58D21" w14:textId="3FE0B7C6" w:rsidR="001173C3" w:rsidRDefault="001173C3">
    <w:pPr>
      <w:pStyle w:val="Footer"/>
      <w:jc w:val="center"/>
    </w:pPr>
  </w:p>
  <w:p w14:paraId="25B1292B" w14:textId="77777777" w:rsidR="00CD5CC0" w:rsidRDefault="00CD5CC0" w:rsidP="00CD5CC0">
    <w:pPr>
      <w:tabs>
        <w:tab w:val="center" w:pos="8266"/>
        <w:tab w:val="center" w:pos="9362"/>
      </w:tabs>
      <w:spacing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1291D" w14:textId="77777777" w:rsidR="00067CDF" w:rsidRDefault="00067CDF" w:rsidP="00067CDF">
      <w:r>
        <w:separator/>
      </w:r>
    </w:p>
  </w:footnote>
  <w:footnote w:type="continuationSeparator" w:id="0">
    <w:p w14:paraId="25B1291E" w14:textId="77777777" w:rsidR="00067CDF" w:rsidRDefault="00067CDF" w:rsidP="00067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12921" w14:textId="77777777" w:rsidR="00CD5CC0" w:rsidRDefault="00CD5CC0">
    <w:pPr>
      <w:spacing w:after="6" w:line="259" w:lineRule="auto"/>
      <w:ind w:left="-29" w:right="-67"/>
    </w:pPr>
    <w:r>
      <w:rPr>
        <w:rFonts w:ascii="Calibri" w:eastAsia="Calibri" w:hAnsi="Calibri" w:cs="Calibri"/>
        <w:noProof/>
        <w:lang w:eastAsia="en-GB"/>
      </w:rPr>
      <mc:AlternateContent>
        <mc:Choice Requires="wpg">
          <w:drawing>
            <wp:anchor distT="0" distB="0" distL="114300" distR="114300" simplePos="0" relativeHeight="251656192" behindDoc="0" locked="0" layoutInCell="1" allowOverlap="1" wp14:anchorId="25B1292C" wp14:editId="25B1292D">
              <wp:simplePos x="0" y="0"/>
              <wp:positionH relativeFrom="page">
                <wp:posOffset>701040</wp:posOffset>
              </wp:positionH>
              <wp:positionV relativeFrom="page">
                <wp:posOffset>512445</wp:posOffset>
              </wp:positionV>
              <wp:extent cx="6184566" cy="806069"/>
              <wp:effectExtent l="0" t="0" r="0" b="0"/>
              <wp:wrapSquare wrapText="bothSides"/>
              <wp:docPr id="23511" name="Group 23511"/>
              <wp:cNvGraphicFramePr/>
              <a:graphic xmlns:a="http://schemas.openxmlformats.org/drawingml/2006/main">
                <a:graphicData uri="http://schemas.microsoft.com/office/word/2010/wordprocessingGroup">
                  <wpg:wgp>
                    <wpg:cNvGrpSpPr/>
                    <wpg:grpSpPr>
                      <a:xfrm>
                        <a:off x="0" y="0"/>
                        <a:ext cx="6184566" cy="806069"/>
                        <a:chOff x="0" y="0"/>
                        <a:chExt cx="6184566" cy="806069"/>
                      </a:xfrm>
                    </wpg:grpSpPr>
                    <wps:wsp>
                      <wps:cNvPr id="23514" name="Rectangle 23514"/>
                      <wps:cNvSpPr/>
                      <wps:spPr>
                        <a:xfrm>
                          <a:off x="18288" y="406907"/>
                          <a:ext cx="2934253" cy="230086"/>
                        </a:xfrm>
                        <a:prstGeom prst="rect">
                          <a:avLst/>
                        </a:prstGeom>
                        <a:ln>
                          <a:noFill/>
                        </a:ln>
                      </wps:spPr>
                      <wps:txbx>
                        <w:txbxContent>
                          <w:p w14:paraId="25B12933" w14:textId="77777777" w:rsidR="00CD5CC0" w:rsidRDefault="00CD5CC0">
                            <w:pPr>
                              <w:spacing w:after="160" w:line="259" w:lineRule="auto"/>
                            </w:pPr>
                            <w:r>
                              <w:rPr>
                                <w:rFonts w:ascii="Century Gothic" w:eastAsia="Century Gothic" w:hAnsi="Century Gothic" w:cs="Century Gothic"/>
                                <w:b/>
                                <w:color w:val="003366"/>
                                <w:sz w:val="28"/>
                              </w:rPr>
                              <w:t>Marine Academy Primary</w:t>
                            </w:r>
                          </w:p>
                        </w:txbxContent>
                      </wps:txbx>
                      <wps:bodyPr horzOverflow="overflow" vert="horz" lIns="0" tIns="0" rIns="0" bIns="0" rtlCol="0">
                        <a:noAutofit/>
                      </wps:bodyPr>
                    </wps:wsp>
                    <wps:wsp>
                      <wps:cNvPr id="23515" name="Rectangle 23515"/>
                      <wps:cNvSpPr/>
                      <wps:spPr>
                        <a:xfrm>
                          <a:off x="2224151" y="406907"/>
                          <a:ext cx="66402" cy="230086"/>
                        </a:xfrm>
                        <a:prstGeom prst="rect">
                          <a:avLst/>
                        </a:prstGeom>
                        <a:ln>
                          <a:noFill/>
                        </a:ln>
                      </wps:spPr>
                      <wps:txbx>
                        <w:txbxContent>
                          <w:p w14:paraId="25B12934" w14:textId="77777777" w:rsidR="00CD5CC0" w:rsidRDefault="00CD5CC0">
                            <w:pPr>
                              <w:spacing w:after="160" w:line="259" w:lineRule="auto"/>
                            </w:pPr>
                            <w:r>
                              <w:rPr>
                                <w:rFonts w:ascii="Century Gothic" w:eastAsia="Century Gothic" w:hAnsi="Century Gothic" w:cs="Century Gothic"/>
                                <w:b/>
                                <w:color w:val="003366"/>
                                <w:sz w:val="28"/>
                              </w:rPr>
                              <w:t xml:space="preserve"> </w:t>
                            </w:r>
                          </w:p>
                        </w:txbxContent>
                      </wps:txbx>
                      <wps:bodyPr horzOverflow="overflow" vert="horz" lIns="0" tIns="0" rIns="0" bIns="0" rtlCol="0">
                        <a:noAutofit/>
                      </wps:bodyPr>
                    </wps:wsp>
                    <wps:wsp>
                      <wps:cNvPr id="23516" name="Rectangle 23516"/>
                      <wps:cNvSpPr/>
                      <wps:spPr>
                        <a:xfrm>
                          <a:off x="2304923" y="406907"/>
                          <a:ext cx="66402" cy="230086"/>
                        </a:xfrm>
                        <a:prstGeom prst="rect">
                          <a:avLst/>
                        </a:prstGeom>
                        <a:ln>
                          <a:noFill/>
                        </a:ln>
                      </wps:spPr>
                      <wps:txbx>
                        <w:txbxContent>
                          <w:p w14:paraId="25B12935" w14:textId="77777777" w:rsidR="00CD5CC0" w:rsidRDefault="00CD5CC0">
                            <w:pPr>
                              <w:spacing w:after="160" w:line="259" w:lineRule="auto"/>
                            </w:pPr>
                            <w:r>
                              <w:rPr>
                                <w:rFonts w:ascii="Century Gothic" w:eastAsia="Century Gothic" w:hAnsi="Century Gothic" w:cs="Century Gothic"/>
                                <w:b/>
                                <w:color w:val="003366"/>
                                <w:sz w:val="28"/>
                              </w:rPr>
                              <w:t xml:space="preserve"> </w:t>
                            </w:r>
                          </w:p>
                        </w:txbxContent>
                      </wps:txbx>
                      <wps:bodyPr horzOverflow="overflow" vert="horz" lIns="0" tIns="0" rIns="0" bIns="0" rtlCol="0">
                        <a:noAutofit/>
                      </wps:bodyPr>
                    </wps:wsp>
                    <wps:wsp>
                      <wps:cNvPr id="23517" name="Rectangle 23517"/>
                      <wps:cNvSpPr/>
                      <wps:spPr>
                        <a:xfrm>
                          <a:off x="2762123" y="406907"/>
                          <a:ext cx="860616" cy="230086"/>
                        </a:xfrm>
                        <a:prstGeom prst="rect">
                          <a:avLst/>
                        </a:prstGeom>
                        <a:ln>
                          <a:noFill/>
                        </a:ln>
                      </wps:spPr>
                      <wps:txbx>
                        <w:txbxContent>
                          <w:p w14:paraId="25B12936" w14:textId="77777777" w:rsidR="00CD5CC0" w:rsidRDefault="00CD5CC0">
                            <w:pPr>
                              <w:spacing w:after="160" w:line="259" w:lineRule="auto"/>
                            </w:pPr>
                            <w:r>
                              <w:rPr>
                                <w:rFonts w:ascii="Century Gothic" w:eastAsia="Century Gothic" w:hAnsi="Century Gothic" w:cs="Century Gothic"/>
                                <w:b/>
                                <w:color w:val="003366"/>
                                <w:sz w:val="28"/>
                              </w:rPr>
                              <w:t xml:space="preserve">             </w:t>
                            </w:r>
                          </w:p>
                        </w:txbxContent>
                      </wps:txbx>
                      <wps:bodyPr horzOverflow="overflow" vert="horz" lIns="0" tIns="0" rIns="0" bIns="0" rtlCol="0">
                        <a:noAutofit/>
                      </wps:bodyPr>
                    </wps:wsp>
                    <wps:wsp>
                      <wps:cNvPr id="23518" name="Rectangle 23518"/>
                      <wps:cNvSpPr/>
                      <wps:spPr>
                        <a:xfrm>
                          <a:off x="6132322" y="404296"/>
                          <a:ext cx="69485" cy="230317"/>
                        </a:xfrm>
                        <a:prstGeom prst="rect">
                          <a:avLst/>
                        </a:prstGeom>
                        <a:ln>
                          <a:noFill/>
                        </a:ln>
                      </wps:spPr>
                      <wps:txbx>
                        <w:txbxContent>
                          <w:p w14:paraId="25B12937" w14:textId="77777777" w:rsidR="00CD5CC0" w:rsidRDefault="00CD5CC0">
                            <w:pPr>
                              <w:spacing w:after="160" w:line="259" w:lineRule="auto"/>
                            </w:pPr>
                            <w:r>
                              <w:rPr>
                                <w:rFonts w:ascii="Tahoma" w:eastAsia="Tahoma" w:hAnsi="Tahoma" w:cs="Tahoma"/>
                                <w:b/>
                                <w:color w:val="003366"/>
                                <w:sz w:val="28"/>
                              </w:rPr>
                              <w:t xml:space="preserve"> </w:t>
                            </w:r>
                          </w:p>
                        </w:txbxContent>
                      </wps:txbx>
                      <wps:bodyPr horzOverflow="overflow" vert="horz" lIns="0" tIns="0" rIns="0" bIns="0" rtlCol="0">
                        <a:noAutofit/>
                      </wps:bodyPr>
                    </wps:wsp>
                    <wps:wsp>
                      <wps:cNvPr id="24634" name="Shape 24634"/>
                      <wps:cNvSpPr/>
                      <wps:spPr>
                        <a:xfrm>
                          <a:off x="0" y="799973"/>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3513" name="Picture 23513"/>
                        <pic:cNvPicPr/>
                      </pic:nvPicPr>
                      <pic:blipFill>
                        <a:blip r:embed="rId1"/>
                        <a:stretch>
                          <a:fillRect/>
                        </a:stretch>
                      </pic:blipFill>
                      <pic:spPr>
                        <a:xfrm>
                          <a:off x="3427984" y="0"/>
                          <a:ext cx="2699131" cy="538480"/>
                        </a:xfrm>
                        <a:prstGeom prst="rect">
                          <a:avLst/>
                        </a:prstGeom>
                      </pic:spPr>
                    </pic:pic>
                  </wpg:wgp>
                </a:graphicData>
              </a:graphic>
            </wp:anchor>
          </w:drawing>
        </mc:Choice>
        <mc:Fallback xmlns:pic="http://schemas.openxmlformats.org/drawingml/2006/picture" xmlns:a="http://schemas.openxmlformats.org/drawingml/2006/main">
          <w:pict w14:anchorId="723AE494">
            <v:group id="Group 23511" style="position:absolute;left:0;text-align:left;margin-left:55.2pt;margin-top:40.35pt;width:486.95pt;height:63.45pt;z-index:251656192;mso-position-horizontal-relative:page;mso-position-vertical-relative:page" coordsize="61845,8060" o:spid="_x0000_s1027" w14:anchorId="25B1292C"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">
              <v:rect id="Rectangle 23514" style="position:absolute;left:182;top:4069;width:29343;height:2300;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">
                <v:textbox inset="0,0,0,0">
                  <w:txbxContent>
                    <w:p w:rsidR="00CD5CC0" w:rsidRDefault="00CD5CC0" w14:paraId="08FEBD41" w14:textId="77777777">
                      <w:pPr>
                        <w:spacing w:after="160" w:line="259" w:lineRule="auto"/>
                      </w:pPr>
                      <w:r>
                        <w:rPr>
                          <w:rFonts w:ascii="Century Gothic" w:hAnsi="Century Gothic" w:eastAsia="Century Gothic" w:cs="Century Gothic"/>
                          <w:b/>
                          <w:color w:val="003366"/>
                          <w:sz w:val="28"/>
                        </w:rPr>
                        <w:t>Marine Academy Primary</w:t>
                      </w:r>
                    </w:p>
                  </w:txbxContent>
                </v:textbox>
              </v:rect>
              <v:rect id="Rectangle 23515" style="position:absolute;left:22241;top:4069;width:664;height:2300;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">
                <v:textbox inset="0,0,0,0">
                  <w:txbxContent>
                    <w:p w:rsidR="00CD5CC0" w:rsidRDefault="00CD5CC0" w14:paraId="29D6B04F" w14:textId="77777777">
                      <w:pPr>
                        <w:spacing w:after="160" w:line="259" w:lineRule="auto"/>
                      </w:pPr>
                      <w:r>
                        <w:rPr>
                          <w:rFonts w:ascii="Century Gothic" w:hAnsi="Century Gothic" w:eastAsia="Century Gothic" w:cs="Century Gothic"/>
                          <w:b/>
                          <w:color w:val="003366"/>
                          <w:sz w:val="28"/>
                        </w:rPr>
                        <w:t xml:space="preserve"> </w:t>
                      </w:r>
                    </w:p>
                  </w:txbxContent>
                </v:textbox>
              </v:rect>
              <v:rect id="Rectangle 23516" style="position:absolute;left:23049;top:4069;width:664;height:2300;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">
                <v:textbox inset="0,0,0,0">
                  <w:txbxContent>
                    <w:p w:rsidR="00CD5CC0" w:rsidRDefault="00CD5CC0" w14:paraId="0A6959E7" w14:textId="77777777">
                      <w:pPr>
                        <w:spacing w:after="160" w:line="259" w:lineRule="auto"/>
                      </w:pPr>
                      <w:r>
                        <w:rPr>
                          <w:rFonts w:ascii="Century Gothic" w:hAnsi="Century Gothic" w:eastAsia="Century Gothic" w:cs="Century Gothic"/>
                          <w:b/>
                          <w:color w:val="003366"/>
                          <w:sz w:val="28"/>
                        </w:rPr>
                        <w:t xml:space="preserve"> </w:t>
                      </w:r>
                    </w:p>
                  </w:txbxContent>
                </v:textbox>
              </v:rect>
              <v:rect id="Rectangle 23517" style="position:absolute;left:27621;top:4069;width:8606;height:2300;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">
                <v:textbox inset="0,0,0,0">
                  <w:txbxContent>
                    <w:p w:rsidR="00CD5CC0" w:rsidRDefault="00CD5CC0" w14:paraId="35E888F9" w14:textId="77777777">
                      <w:pPr>
                        <w:spacing w:after="160" w:line="259" w:lineRule="auto"/>
                      </w:pPr>
                      <w:r>
                        <w:rPr>
                          <w:rFonts w:ascii="Century Gothic" w:hAnsi="Century Gothic" w:eastAsia="Century Gothic" w:cs="Century Gothic"/>
                          <w:b/>
                          <w:color w:val="003366"/>
                          <w:sz w:val="28"/>
                        </w:rPr>
                        <w:t xml:space="preserve">             </w:t>
                      </w:r>
                    </w:p>
                  </w:txbxContent>
                </v:textbox>
              </v:rect>
              <v:rect id="Rectangle 23518" style="position:absolute;left:61323;top:4042;width:695;height:2304;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">
                <v:textbox inset="0,0,0,0">
                  <w:txbxContent>
                    <w:p w:rsidR="00CD5CC0" w:rsidRDefault="00CD5CC0" w14:paraId="100C5B58" w14:textId="77777777">
                      <w:pPr>
                        <w:spacing w:after="160" w:line="259" w:lineRule="auto"/>
                      </w:pPr>
                      <w:r>
                        <w:rPr>
                          <w:rFonts w:ascii="Tahoma" w:hAnsi="Tahoma" w:eastAsia="Tahoma" w:cs="Tahoma"/>
                          <w:b/>
                          <w:color w:val="003366"/>
                          <w:sz w:val="28"/>
                        </w:rPr>
                        <w:t xml:space="preserve"> </w:t>
                      </w:r>
                    </w:p>
                  </w:txbxContent>
                </v:textbox>
              </v:rect>
              <v:shape id="Shape 24634" style="position:absolute;top:7999;width:61582;height:92;visibility:visible;mso-wrap-style:square;v-text-anchor:top" coordsize="6158230,9144" o:spid="_x0000_s1033" fillcolor="black" stroked="f" strokeweight="0" path="m,l615823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">
                <v:stroke miterlimit="83231f" joinstyle="miter"/>
                <v:path textboxrect="0,0,6158230,914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3513" style="position:absolute;left:34279;width:26992;height:5384;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">
                <v:imagedata o:title="" r:id="rId2"/>
              </v:shape>
              <w10:wrap type="square" anchorx="page" anchory="page"/>
            </v:group>
          </w:pict>
        </mc:Fallback>
      </mc:AlternateContent>
    </w:r>
    <w:r>
      <w:rPr>
        <w:rFonts w:ascii="Tahoma" w:eastAsia="Tahoma" w:hAnsi="Tahoma" w:cs="Tahoma"/>
      </w:rPr>
      <w:t xml:space="preserve"> </w:t>
    </w:r>
  </w:p>
  <w:p w14:paraId="25B12922" w14:textId="77777777" w:rsidR="00CD5CC0" w:rsidRDefault="00CD5CC0">
    <w:pPr>
      <w:spacing w:line="259" w:lineRule="auto"/>
    </w:pPr>
    <w:r>
      <w:rPr>
        <w:rFonts w:ascii="Tahoma" w:eastAsia="Tahoma" w:hAnsi="Tahoma" w:cs="Tahom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12923" w14:textId="77777777" w:rsidR="00CD5CC0" w:rsidRPr="00CD5CC0" w:rsidRDefault="00CD5CC0" w:rsidP="00CD5CC0">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1292A" w14:textId="77777777" w:rsidR="00CD5CC0" w:rsidRPr="006F081B" w:rsidRDefault="00CD5CC0" w:rsidP="006F081B">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E7003F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1ACE078D"/>
    <w:multiLevelType w:val="hybridMultilevel"/>
    <w:tmpl w:val="C44C4312"/>
    <w:lvl w:ilvl="0" w:tplc="82C4FB80">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7491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6486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AA9C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D61F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8220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9408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061C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16C5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BD5689"/>
    <w:multiLevelType w:val="multilevel"/>
    <w:tmpl w:val="67FEE084"/>
    <w:lvl w:ilvl="0">
      <w:start w:val="1"/>
      <w:numFmt w:val="decimal"/>
      <w:lvlText w:val="%1"/>
      <w:lvlJc w:val="left"/>
      <w:pPr>
        <w:ind w:left="345" w:hanging="360"/>
      </w:pPr>
      <w:rPr>
        <w:rFonts w:hint="default"/>
      </w:rPr>
    </w:lvl>
    <w:lvl w:ilvl="1">
      <w:start w:val="3"/>
      <w:numFmt w:val="decimal"/>
      <w:isLgl/>
      <w:lvlText w:val="%1.%2"/>
      <w:lvlJc w:val="left"/>
      <w:pPr>
        <w:ind w:left="370" w:hanging="360"/>
      </w:pPr>
      <w:rPr>
        <w:rFonts w:hint="default"/>
      </w:rPr>
    </w:lvl>
    <w:lvl w:ilvl="2">
      <w:start w:val="1"/>
      <w:numFmt w:val="decimal"/>
      <w:isLgl/>
      <w:lvlText w:val="%1.%2.%3"/>
      <w:lvlJc w:val="left"/>
      <w:pPr>
        <w:ind w:left="755"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65" w:hanging="1080"/>
      </w:pPr>
      <w:rPr>
        <w:rFonts w:hint="default"/>
      </w:rPr>
    </w:lvl>
    <w:lvl w:ilvl="5">
      <w:start w:val="1"/>
      <w:numFmt w:val="decimal"/>
      <w:isLgl/>
      <w:lvlText w:val="%1.%2.%3.%4.%5.%6"/>
      <w:lvlJc w:val="left"/>
      <w:pPr>
        <w:ind w:left="1550" w:hanging="1440"/>
      </w:pPr>
      <w:rPr>
        <w:rFonts w:hint="default"/>
      </w:rPr>
    </w:lvl>
    <w:lvl w:ilvl="6">
      <w:start w:val="1"/>
      <w:numFmt w:val="decimal"/>
      <w:isLgl/>
      <w:lvlText w:val="%1.%2.%3.%4.%5.%6.%7"/>
      <w:lvlJc w:val="left"/>
      <w:pPr>
        <w:ind w:left="1575" w:hanging="1440"/>
      </w:pPr>
      <w:rPr>
        <w:rFonts w:hint="default"/>
      </w:rPr>
    </w:lvl>
    <w:lvl w:ilvl="7">
      <w:start w:val="1"/>
      <w:numFmt w:val="decimal"/>
      <w:isLgl/>
      <w:lvlText w:val="%1.%2.%3.%4.%5.%6.%7.%8"/>
      <w:lvlJc w:val="left"/>
      <w:pPr>
        <w:ind w:left="1960" w:hanging="1800"/>
      </w:pPr>
      <w:rPr>
        <w:rFonts w:hint="default"/>
      </w:rPr>
    </w:lvl>
    <w:lvl w:ilvl="8">
      <w:start w:val="1"/>
      <w:numFmt w:val="decimal"/>
      <w:isLgl/>
      <w:lvlText w:val="%1.%2.%3.%4.%5.%6.%7.%8.%9"/>
      <w:lvlJc w:val="left"/>
      <w:pPr>
        <w:ind w:left="1985" w:hanging="1800"/>
      </w:pPr>
      <w:rPr>
        <w:rFonts w:hint="default"/>
      </w:rPr>
    </w:lvl>
  </w:abstractNum>
  <w:abstractNum w:abstractNumId="3" w15:restartNumberingAfterBreak="0">
    <w:nsid w:val="31D73943"/>
    <w:multiLevelType w:val="hybridMultilevel"/>
    <w:tmpl w:val="1D800D12"/>
    <w:lvl w:ilvl="0" w:tplc="E7BA7B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9278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A2F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50BC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BA0F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1A92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DA15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5481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588C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4525B8C"/>
    <w:multiLevelType w:val="hybridMultilevel"/>
    <w:tmpl w:val="9592A106"/>
    <w:lvl w:ilvl="0" w:tplc="DC9E4B14">
      <w:start w:val="1"/>
      <w:numFmt w:val="bullet"/>
      <w:lvlText w:val="•"/>
      <w:lvlJc w:val="left"/>
      <w:pPr>
        <w:ind w:left="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126D46">
      <w:start w:val="1"/>
      <w:numFmt w:val="bullet"/>
      <w:lvlText w:val="o"/>
      <w:lvlJc w:val="left"/>
      <w:pPr>
        <w:ind w:left="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1AF820">
      <w:start w:val="1"/>
      <w:numFmt w:val="bullet"/>
      <w:lvlText w:val="▪"/>
      <w:lvlJc w:val="left"/>
      <w:pPr>
        <w:ind w:left="1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90BC42">
      <w:start w:val="1"/>
      <w:numFmt w:val="bullet"/>
      <w:lvlText w:val="•"/>
      <w:lvlJc w:val="left"/>
      <w:pPr>
        <w:ind w:left="2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DA56D4">
      <w:start w:val="1"/>
      <w:numFmt w:val="bullet"/>
      <w:lvlText w:val="o"/>
      <w:lvlJc w:val="left"/>
      <w:pPr>
        <w:ind w:left="3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843EF8">
      <w:start w:val="1"/>
      <w:numFmt w:val="bullet"/>
      <w:lvlText w:val="▪"/>
      <w:lvlJc w:val="left"/>
      <w:pPr>
        <w:ind w:left="3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D890C0">
      <w:start w:val="1"/>
      <w:numFmt w:val="bullet"/>
      <w:lvlText w:val="•"/>
      <w:lvlJc w:val="left"/>
      <w:pPr>
        <w:ind w:left="4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26BBC">
      <w:start w:val="1"/>
      <w:numFmt w:val="bullet"/>
      <w:lvlText w:val="o"/>
      <w:lvlJc w:val="left"/>
      <w:pPr>
        <w:ind w:left="5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E88D5E">
      <w:start w:val="1"/>
      <w:numFmt w:val="bullet"/>
      <w:lvlText w:val="▪"/>
      <w:lvlJc w:val="left"/>
      <w:pPr>
        <w:ind w:left="6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64294B"/>
    <w:multiLevelType w:val="hybridMultilevel"/>
    <w:tmpl w:val="CC161AAA"/>
    <w:lvl w:ilvl="0" w:tplc="749621D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F679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2078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C634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6642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4809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CC52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5871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A669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83B2610"/>
    <w:multiLevelType w:val="hybridMultilevel"/>
    <w:tmpl w:val="F32A5CD2"/>
    <w:lvl w:ilvl="0" w:tplc="6A0CB3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9C3F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D4C7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4A6D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083F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B83E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EEB2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06A1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F892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E1441CE"/>
    <w:multiLevelType w:val="hybridMultilevel"/>
    <w:tmpl w:val="64D4917E"/>
    <w:lvl w:ilvl="0" w:tplc="08090001">
      <w:start w:val="1"/>
      <w:numFmt w:val="bullet"/>
      <w:lvlText w:val=""/>
      <w:lvlJc w:val="left"/>
      <w:pPr>
        <w:ind w:left="970" w:hanging="360"/>
      </w:pPr>
      <w:rPr>
        <w:rFonts w:ascii="Symbol" w:hAnsi="Symbol" w:hint="default"/>
      </w:rPr>
    </w:lvl>
    <w:lvl w:ilvl="1" w:tplc="08090003" w:tentative="1">
      <w:start w:val="1"/>
      <w:numFmt w:val="bullet"/>
      <w:lvlText w:val="o"/>
      <w:lvlJc w:val="left"/>
      <w:pPr>
        <w:ind w:left="1690" w:hanging="360"/>
      </w:pPr>
      <w:rPr>
        <w:rFonts w:ascii="Courier New" w:hAnsi="Courier New" w:cs="Courier New" w:hint="default"/>
      </w:rPr>
    </w:lvl>
    <w:lvl w:ilvl="2" w:tplc="08090005" w:tentative="1">
      <w:start w:val="1"/>
      <w:numFmt w:val="bullet"/>
      <w:lvlText w:val=""/>
      <w:lvlJc w:val="left"/>
      <w:pPr>
        <w:ind w:left="2410" w:hanging="360"/>
      </w:pPr>
      <w:rPr>
        <w:rFonts w:ascii="Wingdings" w:hAnsi="Wingdings" w:hint="default"/>
      </w:rPr>
    </w:lvl>
    <w:lvl w:ilvl="3" w:tplc="08090001" w:tentative="1">
      <w:start w:val="1"/>
      <w:numFmt w:val="bullet"/>
      <w:lvlText w:val=""/>
      <w:lvlJc w:val="left"/>
      <w:pPr>
        <w:ind w:left="3130" w:hanging="360"/>
      </w:pPr>
      <w:rPr>
        <w:rFonts w:ascii="Symbol" w:hAnsi="Symbol" w:hint="default"/>
      </w:rPr>
    </w:lvl>
    <w:lvl w:ilvl="4" w:tplc="08090003" w:tentative="1">
      <w:start w:val="1"/>
      <w:numFmt w:val="bullet"/>
      <w:lvlText w:val="o"/>
      <w:lvlJc w:val="left"/>
      <w:pPr>
        <w:ind w:left="3850" w:hanging="360"/>
      </w:pPr>
      <w:rPr>
        <w:rFonts w:ascii="Courier New" w:hAnsi="Courier New" w:cs="Courier New" w:hint="default"/>
      </w:rPr>
    </w:lvl>
    <w:lvl w:ilvl="5" w:tplc="08090005" w:tentative="1">
      <w:start w:val="1"/>
      <w:numFmt w:val="bullet"/>
      <w:lvlText w:val=""/>
      <w:lvlJc w:val="left"/>
      <w:pPr>
        <w:ind w:left="4570" w:hanging="360"/>
      </w:pPr>
      <w:rPr>
        <w:rFonts w:ascii="Wingdings" w:hAnsi="Wingdings" w:hint="default"/>
      </w:rPr>
    </w:lvl>
    <w:lvl w:ilvl="6" w:tplc="08090001" w:tentative="1">
      <w:start w:val="1"/>
      <w:numFmt w:val="bullet"/>
      <w:lvlText w:val=""/>
      <w:lvlJc w:val="left"/>
      <w:pPr>
        <w:ind w:left="5290" w:hanging="360"/>
      </w:pPr>
      <w:rPr>
        <w:rFonts w:ascii="Symbol" w:hAnsi="Symbol" w:hint="default"/>
      </w:rPr>
    </w:lvl>
    <w:lvl w:ilvl="7" w:tplc="08090003" w:tentative="1">
      <w:start w:val="1"/>
      <w:numFmt w:val="bullet"/>
      <w:lvlText w:val="o"/>
      <w:lvlJc w:val="left"/>
      <w:pPr>
        <w:ind w:left="6010" w:hanging="360"/>
      </w:pPr>
      <w:rPr>
        <w:rFonts w:ascii="Courier New" w:hAnsi="Courier New" w:cs="Courier New" w:hint="default"/>
      </w:rPr>
    </w:lvl>
    <w:lvl w:ilvl="8" w:tplc="08090005" w:tentative="1">
      <w:start w:val="1"/>
      <w:numFmt w:val="bullet"/>
      <w:lvlText w:val=""/>
      <w:lvlJc w:val="left"/>
      <w:pPr>
        <w:ind w:left="6730" w:hanging="360"/>
      </w:pPr>
      <w:rPr>
        <w:rFonts w:ascii="Wingdings" w:hAnsi="Wingdings" w:hint="default"/>
      </w:rPr>
    </w:lvl>
  </w:abstractNum>
  <w:abstractNum w:abstractNumId="8" w15:restartNumberingAfterBreak="0">
    <w:nsid w:val="775847DE"/>
    <w:multiLevelType w:val="hybridMultilevel"/>
    <w:tmpl w:val="CA1084F4"/>
    <w:lvl w:ilvl="0" w:tplc="1D7A15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348E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509B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927C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4E1D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84F1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10F1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D626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8EC1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66579750">
    <w:abstractNumId w:val="0"/>
  </w:num>
  <w:num w:numId="2" w16cid:durableId="1414425525">
    <w:abstractNumId w:val="0"/>
  </w:num>
  <w:num w:numId="3" w16cid:durableId="1532914488">
    <w:abstractNumId w:val="1"/>
  </w:num>
  <w:num w:numId="4" w16cid:durableId="1176769413">
    <w:abstractNumId w:val="2"/>
  </w:num>
  <w:num w:numId="5" w16cid:durableId="10500274">
    <w:abstractNumId w:val="4"/>
  </w:num>
  <w:num w:numId="6" w16cid:durableId="1126116401">
    <w:abstractNumId w:val="7"/>
  </w:num>
  <w:num w:numId="7" w16cid:durableId="1791976882">
    <w:abstractNumId w:val="5"/>
  </w:num>
  <w:num w:numId="8" w16cid:durableId="447941770">
    <w:abstractNumId w:val="6"/>
  </w:num>
  <w:num w:numId="9" w16cid:durableId="1977836037">
    <w:abstractNumId w:val="3"/>
  </w:num>
  <w:num w:numId="10" w16cid:durableId="20798163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56E"/>
    <w:rsid w:val="00061FB7"/>
    <w:rsid w:val="00067CDF"/>
    <w:rsid w:val="00071179"/>
    <w:rsid w:val="0008607B"/>
    <w:rsid w:val="000A56B2"/>
    <w:rsid w:val="000D79A6"/>
    <w:rsid w:val="000E4478"/>
    <w:rsid w:val="000E48E4"/>
    <w:rsid w:val="001133E8"/>
    <w:rsid w:val="001173C3"/>
    <w:rsid w:val="00140DBE"/>
    <w:rsid w:val="00145F96"/>
    <w:rsid w:val="00176546"/>
    <w:rsid w:val="00196F46"/>
    <w:rsid w:val="001C5A88"/>
    <w:rsid w:val="001D264E"/>
    <w:rsid w:val="001E09FE"/>
    <w:rsid w:val="00206F14"/>
    <w:rsid w:val="00261B36"/>
    <w:rsid w:val="00276D12"/>
    <w:rsid w:val="002775E2"/>
    <w:rsid w:val="00286A3E"/>
    <w:rsid w:val="00287737"/>
    <w:rsid w:val="00296150"/>
    <w:rsid w:val="002E1931"/>
    <w:rsid w:val="00330C32"/>
    <w:rsid w:val="003E457C"/>
    <w:rsid w:val="003F13BA"/>
    <w:rsid w:val="004248C1"/>
    <w:rsid w:val="00481EA5"/>
    <w:rsid w:val="004A005E"/>
    <w:rsid w:val="004B0068"/>
    <w:rsid w:val="004D1A46"/>
    <w:rsid w:val="005009A2"/>
    <w:rsid w:val="00500C69"/>
    <w:rsid w:val="00513251"/>
    <w:rsid w:val="00541A02"/>
    <w:rsid w:val="005636DB"/>
    <w:rsid w:val="00564743"/>
    <w:rsid w:val="005D4A03"/>
    <w:rsid w:val="005F0CAE"/>
    <w:rsid w:val="00603C1C"/>
    <w:rsid w:val="006128D5"/>
    <w:rsid w:val="0064313E"/>
    <w:rsid w:val="00677572"/>
    <w:rsid w:val="00691890"/>
    <w:rsid w:val="00694C4C"/>
    <w:rsid w:val="006B4720"/>
    <w:rsid w:val="006F081B"/>
    <w:rsid w:val="006F51FB"/>
    <w:rsid w:val="00710C1B"/>
    <w:rsid w:val="00775CEC"/>
    <w:rsid w:val="007A3E7D"/>
    <w:rsid w:val="007B08E2"/>
    <w:rsid w:val="007B4B3F"/>
    <w:rsid w:val="007D7DE9"/>
    <w:rsid w:val="007F25B3"/>
    <w:rsid w:val="00800C20"/>
    <w:rsid w:val="00815D95"/>
    <w:rsid w:val="00824698"/>
    <w:rsid w:val="00886706"/>
    <w:rsid w:val="008B57F9"/>
    <w:rsid w:val="008D0D94"/>
    <w:rsid w:val="008E0A29"/>
    <w:rsid w:val="008F6092"/>
    <w:rsid w:val="00925FD1"/>
    <w:rsid w:val="00930722"/>
    <w:rsid w:val="0095164F"/>
    <w:rsid w:val="00A34E3B"/>
    <w:rsid w:val="00A44690"/>
    <w:rsid w:val="00A7154D"/>
    <w:rsid w:val="00AA4625"/>
    <w:rsid w:val="00AB6AE9"/>
    <w:rsid w:val="00B364BF"/>
    <w:rsid w:val="00B46511"/>
    <w:rsid w:val="00B666BA"/>
    <w:rsid w:val="00B72B07"/>
    <w:rsid w:val="00BD3ABE"/>
    <w:rsid w:val="00BE26FA"/>
    <w:rsid w:val="00BE53A6"/>
    <w:rsid w:val="00BF29E5"/>
    <w:rsid w:val="00C028D9"/>
    <w:rsid w:val="00C510C3"/>
    <w:rsid w:val="00C81F6C"/>
    <w:rsid w:val="00C91308"/>
    <w:rsid w:val="00CA3D6B"/>
    <w:rsid w:val="00CA43A6"/>
    <w:rsid w:val="00CD5CC0"/>
    <w:rsid w:val="00D2156E"/>
    <w:rsid w:val="00D362B8"/>
    <w:rsid w:val="00D441D9"/>
    <w:rsid w:val="00D7372D"/>
    <w:rsid w:val="00D77E88"/>
    <w:rsid w:val="00D93A5F"/>
    <w:rsid w:val="00DD00A6"/>
    <w:rsid w:val="00DE522C"/>
    <w:rsid w:val="00E57FEB"/>
    <w:rsid w:val="00EA1623"/>
    <w:rsid w:val="00EA6D04"/>
    <w:rsid w:val="00EC69A1"/>
    <w:rsid w:val="00F622FB"/>
    <w:rsid w:val="00F65A4F"/>
    <w:rsid w:val="00F66654"/>
    <w:rsid w:val="00FE6BEC"/>
    <w:rsid w:val="3901A988"/>
    <w:rsid w:val="3B4CD370"/>
    <w:rsid w:val="4695F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B128AD"/>
  <w15:chartTrackingRefBased/>
  <w15:docId w15:val="{3E9E545B-4A0D-4245-9D73-0AD8EC36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B36"/>
    <w:pPr>
      <w:keepNext/>
      <w:keepLines/>
      <w:spacing w:before="400" w:after="40"/>
      <w:outlineLvl w:val="0"/>
    </w:pPr>
    <w:rPr>
      <w:rFonts w:asciiTheme="majorHAnsi" w:eastAsiaTheme="majorEastAsia" w:hAnsiTheme="majorHAnsi" w:cstheme="majorBidi"/>
      <w:caps/>
      <w:sz w:val="36"/>
      <w:szCs w:val="36"/>
      <w:lang w:eastAsia="en-GB"/>
    </w:rPr>
  </w:style>
  <w:style w:type="paragraph" w:styleId="Heading2">
    <w:name w:val="heading 2"/>
    <w:basedOn w:val="Normal"/>
    <w:next w:val="Normal"/>
    <w:link w:val="Heading2Char"/>
    <w:uiPriority w:val="9"/>
    <w:unhideWhenUsed/>
    <w:qFormat/>
    <w:rsid w:val="00261B36"/>
    <w:pPr>
      <w:keepNext/>
      <w:keepLines/>
      <w:spacing w:before="120"/>
      <w:outlineLvl w:val="1"/>
    </w:pPr>
    <w:rPr>
      <w:rFonts w:asciiTheme="majorHAnsi" w:eastAsiaTheme="majorEastAsia" w:hAnsiTheme="majorHAnsi" w:cstheme="majorBidi"/>
      <w:caps/>
      <w:sz w:val="28"/>
      <w:szCs w:val="28"/>
      <w:lang w:eastAsia="en-GB"/>
    </w:rPr>
  </w:style>
  <w:style w:type="paragraph" w:styleId="Heading3">
    <w:name w:val="heading 3"/>
    <w:basedOn w:val="Normal"/>
    <w:next w:val="Normal"/>
    <w:link w:val="Heading3Char"/>
    <w:uiPriority w:val="9"/>
    <w:unhideWhenUsed/>
    <w:qFormat/>
    <w:rsid w:val="00261B36"/>
    <w:pPr>
      <w:keepNext/>
      <w:keepLines/>
      <w:spacing w:before="120"/>
      <w:outlineLvl w:val="2"/>
    </w:pPr>
    <w:rPr>
      <w:rFonts w:asciiTheme="majorHAnsi" w:eastAsiaTheme="majorEastAsia" w:hAnsiTheme="majorHAnsi" w:cstheme="majorBidi"/>
      <w:smallCaps/>
      <w:sz w:val="28"/>
      <w:szCs w:val="28"/>
      <w:lang w:eastAsia="en-GB"/>
    </w:rPr>
  </w:style>
  <w:style w:type="paragraph" w:styleId="Heading4">
    <w:name w:val="heading 4"/>
    <w:basedOn w:val="Normal"/>
    <w:next w:val="Normal"/>
    <w:link w:val="Heading4Char"/>
    <w:uiPriority w:val="9"/>
    <w:semiHidden/>
    <w:unhideWhenUsed/>
    <w:qFormat/>
    <w:rsid w:val="00261B36"/>
    <w:pPr>
      <w:keepNext/>
      <w:keepLines/>
      <w:spacing w:before="120" w:line="259" w:lineRule="auto"/>
      <w:outlineLvl w:val="3"/>
    </w:pPr>
    <w:rPr>
      <w:rFonts w:asciiTheme="majorHAnsi" w:eastAsiaTheme="majorEastAsia" w:hAnsiTheme="majorHAnsi" w:cstheme="majorBidi"/>
      <w:caps/>
      <w:sz w:val="22"/>
      <w:lang w:eastAsia="en-GB"/>
    </w:rPr>
  </w:style>
  <w:style w:type="paragraph" w:styleId="Heading5">
    <w:name w:val="heading 5"/>
    <w:basedOn w:val="Normal"/>
    <w:next w:val="Normal"/>
    <w:link w:val="Heading5Char"/>
    <w:uiPriority w:val="9"/>
    <w:semiHidden/>
    <w:unhideWhenUsed/>
    <w:qFormat/>
    <w:rsid w:val="00261B36"/>
    <w:pPr>
      <w:keepNext/>
      <w:keepLines/>
      <w:spacing w:before="120" w:line="259" w:lineRule="auto"/>
      <w:outlineLvl w:val="4"/>
    </w:pPr>
    <w:rPr>
      <w:rFonts w:asciiTheme="majorHAnsi" w:eastAsiaTheme="majorEastAsia" w:hAnsiTheme="majorHAnsi" w:cstheme="majorBidi"/>
      <w:i/>
      <w:iCs/>
      <w:caps/>
      <w:sz w:val="22"/>
      <w:lang w:eastAsia="en-GB"/>
    </w:rPr>
  </w:style>
  <w:style w:type="paragraph" w:styleId="Heading6">
    <w:name w:val="heading 6"/>
    <w:basedOn w:val="Normal"/>
    <w:next w:val="Normal"/>
    <w:link w:val="Heading6Char"/>
    <w:uiPriority w:val="9"/>
    <w:semiHidden/>
    <w:unhideWhenUsed/>
    <w:qFormat/>
    <w:rsid w:val="00261B36"/>
    <w:pPr>
      <w:keepNext/>
      <w:keepLines/>
      <w:spacing w:before="120" w:line="259" w:lineRule="auto"/>
      <w:outlineLvl w:val="5"/>
    </w:pPr>
    <w:rPr>
      <w:rFonts w:asciiTheme="majorHAnsi" w:eastAsiaTheme="majorEastAsia" w:hAnsiTheme="majorHAnsi" w:cstheme="majorBidi"/>
      <w:b/>
      <w:bCs/>
      <w:caps/>
      <w:color w:val="262626" w:themeColor="text1" w:themeTint="D9"/>
      <w:sz w:val="20"/>
      <w:szCs w:val="20"/>
      <w:lang w:eastAsia="en-GB"/>
    </w:rPr>
  </w:style>
  <w:style w:type="paragraph" w:styleId="Heading7">
    <w:name w:val="heading 7"/>
    <w:basedOn w:val="Normal"/>
    <w:next w:val="Normal"/>
    <w:link w:val="Heading7Char"/>
    <w:uiPriority w:val="9"/>
    <w:semiHidden/>
    <w:unhideWhenUsed/>
    <w:qFormat/>
    <w:rsid w:val="00261B36"/>
    <w:pPr>
      <w:keepNext/>
      <w:keepLines/>
      <w:spacing w:before="120" w:line="259" w:lineRule="auto"/>
      <w:outlineLvl w:val="6"/>
    </w:pPr>
    <w:rPr>
      <w:rFonts w:asciiTheme="majorHAnsi" w:eastAsiaTheme="majorEastAsia" w:hAnsiTheme="majorHAnsi" w:cstheme="majorBidi"/>
      <w:b/>
      <w:bCs/>
      <w:i/>
      <w:iCs/>
      <w:caps/>
      <w:color w:val="262626" w:themeColor="text1" w:themeTint="D9"/>
      <w:sz w:val="20"/>
      <w:szCs w:val="20"/>
      <w:lang w:eastAsia="en-GB"/>
    </w:rPr>
  </w:style>
  <w:style w:type="paragraph" w:styleId="Heading8">
    <w:name w:val="heading 8"/>
    <w:basedOn w:val="Normal"/>
    <w:next w:val="Normal"/>
    <w:link w:val="Heading8Char"/>
    <w:uiPriority w:val="9"/>
    <w:semiHidden/>
    <w:unhideWhenUsed/>
    <w:qFormat/>
    <w:rsid w:val="00261B36"/>
    <w:pPr>
      <w:keepNext/>
      <w:keepLines/>
      <w:spacing w:before="120" w:line="259" w:lineRule="auto"/>
      <w:outlineLvl w:val="7"/>
    </w:pPr>
    <w:rPr>
      <w:rFonts w:asciiTheme="majorHAnsi" w:eastAsiaTheme="majorEastAsia" w:hAnsiTheme="majorHAnsi" w:cstheme="majorBidi"/>
      <w:b/>
      <w:bCs/>
      <w:caps/>
      <w:color w:val="7F7F7F" w:themeColor="text1" w:themeTint="80"/>
      <w:sz w:val="20"/>
      <w:szCs w:val="20"/>
      <w:lang w:eastAsia="en-GB"/>
    </w:rPr>
  </w:style>
  <w:style w:type="paragraph" w:styleId="Heading9">
    <w:name w:val="heading 9"/>
    <w:basedOn w:val="Normal"/>
    <w:next w:val="Normal"/>
    <w:link w:val="Heading9Char"/>
    <w:uiPriority w:val="9"/>
    <w:semiHidden/>
    <w:unhideWhenUsed/>
    <w:qFormat/>
    <w:rsid w:val="00261B36"/>
    <w:pPr>
      <w:keepNext/>
      <w:keepLines/>
      <w:spacing w:before="120" w:line="259" w:lineRule="auto"/>
      <w:outlineLvl w:val="8"/>
    </w:pPr>
    <w:rPr>
      <w:rFonts w:asciiTheme="majorHAnsi" w:eastAsiaTheme="majorEastAsia" w:hAnsiTheme="majorHAnsi" w:cstheme="majorBidi"/>
      <w:b/>
      <w:bCs/>
      <w:i/>
      <w:iCs/>
      <w:caps/>
      <w:color w:val="7F7F7F" w:themeColor="text1" w:themeTint="8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61B36"/>
    <w:pPr>
      <w:spacing w:after="160" w:line="259" w:lineRule="auto"/>
    </w:pPr>
    <w:rPr>
      <w:rFonts w:ascii="Tahoma" w:eastAsiaTheme="minorEastAsia" w:hAnsi="Tahoma" w:cs="Tahoma"/>
      <w:sz w:val="16"/>
      <w:szCs w:val="16"/>
      <w:lang w:eastAsia="en-GB"/>
    </w:rPr>
  </w:style>
  <w:style w:type="character" w:customStyle="1" w:styleId="BalloonTextChar">
    <w:name w:val="Balloon Text Char"/>
    <w:link w:val="BalloonText"/>
    <w:rsid w:val="00261B36"/>
    <w:rPr>
      <w:rFonts w:ascii="Tahoma" w:eastAsiaTheme="minorEastAsia" w:hAnsi="Tahoma" w:cs="Tahoma"/>
      <w:sz w:val="16"/>
      <w:szCs w:val="16"/>
      <w:lang w:eastAsia="en-GB"/>
    </w:rPr>
  </w:style>
  <w:style w:type="paragraph" w:styleId="BodyText">
    <w:name w:val="Body Text"/>
    <w:basedOn w:val="Normal"/>
    <w:link w:val="BodyTextChar"/>
    <w:rsid w:val="00261B36"/>
    <w:pPr>
      <w:spacing w:after="120" w:line="259" w:lineRule="auto"/>
      <w:ind w:left="720" w:hanging="720"/>
    </w:pPr>
    <w:rPr>
      <w:rFonts w:asciiTheme="minorHAnsi" w:eastAsiaTheme="minorEastAsia" w:hAnsiTheme="minorHAnsi"/>
      <w:sz w:val="22"/>
      <w:lang w:eastAsia="en-GB"/>
    </w:rPr>
  </w:style>
  <w:style w:type="character" w:customStyle="1" w:styleId="BodyTextChar">
    <w:name w:val="Body Text Char"/>
    <w:basedOn w:val="DefaultParagraphFont"/>
    <w:link w:val="BodyText"/>
    <w:rsid w:val="00261B36"/>
    <w:rPr>
      <w:rFonts w:asciiTheme="minorHAnsi" w:eastAsiaTheme="minorEastAsia" w:hAnsiTheme="minorHAnsi"/>
      <w:sz w:val="22"/>
      <w:lang w:eastAsia="en-GB"/>
    </w:rPr>
  </w:style>
  <w:style w:type="character" w:styleId="BookTitle">
    <w:name w:val="Book Title"/>
    <w:basedOn w:val="DefaultParagraphFont"/>
    <w:uiPriority w:val="33"/>
    <w:qFormat/>
    <w:rsid w:val="00261B36"/>
    <w:rPr>
      <w:b/>
      <w:bCs/>
      <w:smallCaps/>
      <w:spacing w:val="7"/>
    </w:rPr>
  </w:style>
  <w:style w:type="paragraph" w:styleId="Caption">
    <w:name w:val="caption"/>
    <w:basedOn w:val="Normal"/>
    <w:next w:val="Normal"/>
    <w:uiPriority w:val="35"/>
    <w:semiHidden/>
    <w:unhideWhenUsed/>
    <w:qFormat/>
    <w:rsid w:val="00261B36"/>
    <w:pPr>
      <w:spacing w:after="160"/>
    </w:pPr>
    <w:rPr>
      <w:rFonts w:asciiTheme="minorHAnsi" w:eastAsiaTheme="minorEastAsia" w:hAnsiTheme="minorHAnsi"/>
      <w:b/>
      <w:bCs/>
      <w:smallCaps/>
      <w:color w:val="595959" w:themeColor="text1" w:themeTint="A6"/>
      <w:sz w:val="22"/>
      <w:lang w:eastAsia="en-GB"/>
    </w:rPr>
  </w:style>
  <w:style w:type="character" w:styleId="Emphasis">
    <w:name w:val="Emphasis"/>
    <w:basedOn w:val="DefaultParagraphFont"/>
    <w:uiPriority w:val="20"/>
    <w:qFormat/>
    <w:rsid w:val="00261B36"/>
    <w:rPr>
      <w:i/>
      <w:iCs/>
    </w:rPr>
  </w:style>
  <w:style w:type="paragraph" w:styleId="Footer">
    <w:name w:val="footer"/>
    <w:basedOn w:val="Normal"/>
    <w:link w:val="FooterChar"/>
    <w:uiPriority w:val="99"/>
    <w:rsid w:val="00261B36"/>
    <w:pPr>
      <w:tabs>
        <w:tab w:val="center" w:pos="4153"/>
        <w:tab w:val="right" w:pos="8306"/>
      </w:tabs>
      <w:spacing w:after="160" w:line="259" w:lineRule="auto"/>
    </w:pPr>
    <w:rPr>
      <w:rFonts w:asciiTheme="minorHAnsi" w:eastAsiaTheme="minorEastAsia" w:hAnsiTheme="minorHAnsi"/>
      <w:sz w:val="22"/>
      <w:lang w:eastAsia="en-GB"/>
    </w:rPr>
  </w:style>
  <w:style w:type="character" w:customStyle="1" w:styleId="FooterChar">
    <w:name w:val="Footer Char"/>
    <w:link w:val="Footer"/>
    <w:uiPriority w:val="99"/>
    <w:rsid w:val="00261B36"/>
    <w:rPr>
      <w:rFonts w:asciiTheme="minorHAnsi" w:eastAsiaTheme="minorEastAsia" w:hAnsiTheme="minorHAnsi"/>
      <w:sz w:val="22"/>
      <w:lang w:eastAsia="en-GB"/>
    </w:rPr>
  </w:style>
  <w:style w:type="paragraph" w:styleId="Header">
    <w:name w:val="header"/>
    <w:basedOn w:val="Normal"/>
    <w:link w:val="HeaderChar"/>
    <w:rsid w:val="00261B36"/>
    <w:pPr>
      <w:tabs>
        <w:tab w:val="center" w:pos="4153"/>
        <w:tab w:val="right" w:pos="8306"/>
      </w:tabs>
      <w:spacing w:after="160" w:line="259" w:lineRule="auto"/>
      <w:jc w:val="center"/>
    </w:pPr>
    <w:rPr>
      <w:rFonts w:asciiTheme="minorHAnsi" w:eastAsiaTheme="minorEastAsia" w:hAnsiTheme="minorHAnsi"/>
      <w:sz w:val="18"/>
      <w:lang w:eastAsia="en-GB"/>
    </w:rPr>
  </w:style>
  <w:style w:type="character" w:customStyle="1" w:styleId="HeaderChar">
    <w:name w:val="Header Char"/>
    <w:basedOn w:val="DefaultParagraphFont"/>
    <w:link w:val="Header"/>
    <w:rsid w:val="00261B36"/>
    <w:rPr>
      <w:rFonts w:asciiTheme="minorHAnsi" w:eastAsiaTheme="minorEastAsia" w:hAnsiTheme="minorHAnsi"/>
      <w:sz w:val="18"/>
      <w:lang w:eastAsia="en-GB"/>
    </w:rPr>
  </w:style>
  <w:style w:type="character" w:customStyle="1" w:styleId="Heading1Char">
    <w:name w:val="Heading 1 Char"/>
    <w:basedOn w:val="DefaultParagraphFont"/>
    <w:link w:val="Heading1"/>
    <w:rsid w:val="00261B36"/>
    <w:rPr>
      <w:rFonts w:asciiTheme="majorHAnsi" w:eastAsiaTheme="majorEastAsia" w:hAnsiTheme="majorHAnsi" w:cstheme="majorBidi"/>
      <w:caps/>
      <w:sz w:val="36"/>
      <w:szCs w:val="36"/>
      <w:lang w:eastAsia="en-GB"/>
    </w:rPr>
  </w:style>
  <w:style w:type="character" w:customStyle="1" w:styleId="Heading2Char">
    <w:name w:val="Heading 2 Char"/>
    <w:basedOn w:val="DefaultParagraphFont"/>
    <w:link w:val="Heading2"/>
    <w:uiPriority w:val="9"/>
    <w:rsid w:val="00261B36"/>
    <w:rPr>
      <w:rFonts w:asciiTheme="majorHAnsi" w:eastAsiaTheme="majorEastAsia" w:hAnsiTheme="majorHAnsi" w:cstheme="majorBidi"/>
      <w:caps/>
      <w:sz w:val="28"/>
      <w:szCs w:val="28"/>
      <w:lang w:eastAsia="en-GB"/>
    </w:rPr>
  </w:style>
  <w:style w:type="character" w:customStyle="1" w:styleId="Heading3Char">
    <w:name w:val="Heading 3 Char"/>
    <w:basedOn w:val="DefaultParagraphFont"/>
    <w:link w:val="Heading3"/>
    <w:uiPriority w:val="9"/>
    <w:rsid w:val="00261B36"/>
    <w:rPr>
      <w:rFonts w:asciiTheme="majorHAnsi" w:eastAsiaTheme="majorEastAsia" w:hAnsiTheme="majorHAnsi" w:cstheme="majorBidi"/>
      <w:smallCaps/>
      <w:sz w:val="28"/>
      <w:szCs w:val="28"/>
      <w:lang w:eastAsia="en-GB"/>
    </w:rPr>
  </w:style>
  <w:style w:type="character" w:customStyle="1" w:styleId="Heading4Char">
    <w:name w:val="Heading 4 Char"/>
    <w:basedOn w:val="DefaultParagraphFont"/>
    <w:link w:val="Heading4"/>
    <w:uiPriority w:val="9"/>
    <w:semiHidden/>
    <w:rsid w:val="00261B36"/>
    <w:rPr>
      <w:rFonts w:asciiTheme="majorHAnsi" w:eastAsiaTheme="majorEastAsia" w:hAnsiTheme="majorHAnsi" w:cstheme="majorBidi"/>
      <w:caps/>
      <w:sz w:val="22"/>
      <w:lang w:eastAsia="en-GB"/>
    </w:rPr>
  </w:style>
  <w:style w:type="character" w:customStyle="1" w:styleId="Heading5Char">
    <w:name w:val="Heading 5 Char"/>
    <w:basedOn w:val="DefaultParagraphFont"/>
    <w:link w:val="Heading5"/>
    <w:uiPriority w:val="9"/>
    <w:semiHidden/>
    <w:rsid w:val="00261B36"/>
    <w:rPr>
      <w:rFonts w:asciiTheme="majorHAnsi" w:eastAsiaTheme="majorEastAsia" w:hAnsiTheme="majorHAnsi" w:cstheme="majorBidi"/>
      <w:i/>
      <w:iCs/>
      <w:caps/>
      <w:sz w:val="22"/>
      <w:lang w:eastAsia="en-GB"/>
    </w:rPr>
  </w:style>
  <w:style w:type="character" w:customStyle="1" w:styleId="Heading6Char">
    <w:name w:val="Heading 6 Char"/>
    <w:basedOn w:val="DefaultParagraphFont"/>
    <w:link w:val="Heading6"/>
    <w:uiPriority w:val="9"/>
    <w:semiHidden/>
    <w:rsid w:val="00261B36"/>
    <w:rPr>
      <w:rFonts w:asciiTheme="majorHAnsi" w:eastAsiaTheme="majorEastAsia" w:hAnsiTheme="majorHAnsi" w:cstheme="majorBidi"/>
      <w:b/>
      <w:bCs/>
      <w:caps/>
      <w:color w:val="262626" w:themeColor="text1" w:themeTint="D9"/>
      <w:sz w:val="20"/>
      <w:szCs w:val="20"/>
      <w:lang w:eastAsia="en-GB"/>
    </w:rPr>
  </w:style>
  <w:style w:type="character" w:customStyle="1" w:styleId="Heading7Char">
    <w:name w:val="Heading 7 Char"/>
    <w:basedOn w:val="DefaultParagraphFont"/>
    <w:link w:val="Heading7"/>
    <w:uiPriority w:val="9"/>
    <w:semiHidden/>
    <w:rsid w:val="00261B36"/>
    <w:rPr>
      <w:rFonts w:asciiTheme="majorHAnsi" w:eastAsiaTheme="majorEastAsia" w:hAnsiTheme="majorHAnsi" w:cstheme="majorBidi"/>
      <w:b/>
      <w:bCs/>
      <w:i/>
      <w:iCs/>
      <w:caps/>
      <w:color w:val="262626" w:themeColor="text1" w:themeTint="D9"/>
      <w:sz w:val="20"/>
      <w:szCs w:val="20"/>
      <w:lang w:eastAsia="en-GB"/>
    </w:rPr>
  </w:style>
  <w:style w:type="character" w:customStyle="1" w:styleId="Heading8Char">
    <w:name w:val="Heading 8 Char"/>
    <w:basedOn w:val="DefaultParagraphFont"/>
    <w:link w:val="Heading8"/>
    <w:uiPriority w:val="9"/>
    <w:semiHidden/>
    <w:rsid w:val="00261B36"/>
    <w:rPr>
      <w:rFonts w:asciiTheme="majorHAnsi" w:eastAsiaTheme="majorEastAsia" w:hAnsiTheme="majorHAnsi" w:cstheme="majorBidi"/>
      <w:b/>
      <w:bCs/>
      <w:caps/>
      <w:color w:val="7F7F7F" w:themeColor="text1" w:themeTint="80"/>
      <w:sz w:val="20"/>
      <w:szCs w:val="20"/>
      <w:lang w:eastAsia="en-GB"/>
    </w:rPr>
  </w:style>
  <w:style w:type="character" w:customStyle="1" w:styleId="Heading9Char">
    <w:name w:val="Heading 9 Char"/>
    <w:basedOn w:val="DefaultParagraphFont"/>
    <w:link w:val="Heading9"/>
    <w:uiPriority w:val="9"/>
    <w:semiHidden/>
    <w:rsid w:val="00261B36"/>
    <w:rPr>
      <w:rFonts w:asciiTheme="majorHAnsi" w:eastAsiaTheme="majorEastAsia" w:hAnsiTheme="majorHAnsi" w:cstheme="majorBidi"/>
      <w:b/>
      <w:bCs/>
      <w:i/>
      <w:iCs/>
      <w:caps/>
      <w:color w:val="7F7F7F" w:themeColor="text1" w:themeTint="80"/>
      <w:sz w:val="20"/>
      <w:szCs w:val="20"/>
      <w:lang w:eastAsia="en-GB"/>
    </w:rPr>
  </w:style>
  <w:style w:type="character" w:styleId="IntenseEmphasis">
    <w:name w:val="Intense Emphasis"/>
    <w:basedOn w:val="DefaultParagraphFont"/>
    <w:uiPriority w:val="21"/>
    <w:qFormat/>
    <w:rsid w:val="00261B36"/>
    <w:rPr>
      <w:b/>
      <w:bCs/>
      <w:i/>
      <w:iCs/>
    </w:rPr>
  </w:style>
  <w:style w:type="paragraph" w:styleId="IntenseQuote">
    <w:name w:val="Intense Quote"/>
    <w:basedOn w:val="Normal"/>
    <w:next w:val="Normal"/>
    <w:link w:val="IntenseQuoteChar"/>
    <w:uiPriority w:val="30"/>
    <w:qFormat/>
    <w:rsid w:val="00261B36"/>
    <w:pPr>
      <w:spacing w:before="280" w:after="280"/>
      <w:ind w:left="1080" w:right="1080"/>
      <w:jc w:val="center"/>
    </w:pPr>
    <w:rPr>
      <w:rFonts w:asciiTheme="minorHAnsi" w:eastAsiaTheme="minorEastAsia" w:hAnsiTheme="minorHAnsi"/>
      <w:color w:val="404040" w:themeColor="text1" w:themeTint="BF"/>
      <w:sz w:val="32"/>
      <w:szCs w:val="32"/>
      <w:lang w:eastAsia="en-GB"/>
    </w:rPr>
  </w:style>
  <w:style w:type="character" w:customStyle="1" w:styleId="IntenseQuoteChar">
    <w:name w:val="Intense Quote Char"/>
    <w:basedOn w:val="DefaultParagraphFont"/>
    <w:link w:val="IntenseQuote"/>
    <w:uiPriority w:val="30"/>
    <w:rsid w:val="00261B36"/>
    <w:rPr>
      <w:rFonts w:asciiTheme="minorHAnsi" w:eastAsiaTheme="minorEastAsia" w:hAnsiTheme="minorHAnsi"/>
      <w:color w:val="404040" w:themeColor="text1" w:themeTint="BF"/>
      <w:sz w:val="32"/>
      <w:szCs w:val="32"/>
      <w:lang w:eastAsia="en-GB"/>
    </w:rPr>
  </w:style>
  <w:style w:type="character" w:styleId="IntenseReference">
    <w:name w:val="Intense Reference"/>
    <w:basedOn w:val="DefaultParagraphFont"/>
    <w:uiPriority w:val="32"/>
    <w:qFormat/>
    <w:rsid w:val="00261B36"/>
    <w:rPr>
      <w:b/>
      <w:bCs/>
      <w:caps w:val="0"/>
      <w:smallCaps/>
      <w:color w:val="auto"/>
      <w:spacing w:val="3"/>
      <w:u w:val="single"/>
    </w:rPr>
  </w:style>
  <w:style w:type="paragraph" w:styleId="ListBullet4">
    <w:name w:val="List Bullet 4"/>
    <w:basedOn w:val="Normal"/>
    <w:rsid w:val="00261B36"/>
    <w:pPr>
      <w:numPr>
        <w:numId w:val="2"/>
      </w:numPr>
      <w:spacing w:after="160" w:line="259" w:lineRule="auto"/>
    </w:pPr>
    <w:rPr>
      <w:rFonts w:asciiTheme="minorHAnsi" w:eastAsiaTheme="minorEastAsia" w:hAnsiTheme="minorHAnsi"/>
      <w:sz w:val="22"/>
      <w:lang w:eastAsia="en-GB"/>
    </w:rPr>
  </w:style>
  <w:style w:type="paragraph" w:customStyle="1" w:styleId="footnotedescription">
    <w:name w:val="footnote description"/>
    <w:next w:val="Normal"/>
    <w:link w:val="footnotedescriptionChar"/>
    <w:hidden/>
    <w:rsid w:val="00067CDF"/>
    <w:pPr>
      <w:spacing w:line="259" w:lineRule="auto"/>
    </w:pPr>
    <w:rPr>
      <w:rFonts w:eastAsia="Arial" w:cs="Arial"/>
      <w:color w:val="000000"/>
      <w:sz w:val="20"/>
      <w:lang w:eastAsia="en-GB"/>
    </w:rPr>
  </w:style>
  <w:style w:type="character" w:customStyle="1" w:styleId="footnotedescriptionChar">
    <w:name w:val="footnote description Char"/>
    <w:link w:val="footnotedescription"/>
    <w:rsid w:val="00067CDF"/>
    <w:rPr>
      <w:rFonts w:eastAsia="Arial" w:cs="Arial"/>
      <w:color w:val="000000"/>
      <w:sz w:val="20"/>
      <w:lang w:eastAsia="en-GB"/>
    </w:rPr>
  </w:style>
  <w:style w:type="character" w:customStyle="1" w:styleId="footnotemark">
    <w:name w:val="footnote mark"/>
    <w:hidden/>
    <w:rsid w:val="00067CDF"/>
    <w:rPr>
      <w:rFonts w:ascii="Arial" w:eastAsia="Arial" w:hAnsi="Arial" w:cs="Aria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EDCC40AED2440A680993C55D1D492" ma:contentTypeVersion="14" ma:contentTypeDescription="Create a new document." ma:contentTypeScope="" ma:versionID="c0d057dc015a2e6c5b88ef1bcd73bb33">
  <xsd:schema xmlns:xsd="http://www.w3.org/2001/XMLSchema" xmlns:xs="http://www.w3.org/2001/XMLSchema" xmlns:p="http://schemas.microsoft.com/office/2006/metadata/properties" xmlns:ns2="630046d3-a25b-4e1b-9d2f-c2fcd3e95240" xmlns:ns3="0ebb0177-c80f-41a7-b8d2-06b3c1cd9bc5" targetNamespace="http://schemas.microsoft.com/office/2006/metadata/properties" ma:root="true" ma:fieldsID="96bbf134dc52a26f6e0e5dc92e080edf" ns2:_="" ns3:_="">
    <xsd:import namespace="630046d3-a25b-4e1b-9d2f-c2fcd3e95240"/>
    <xsd:import namespace="0ebb0177-c80f-41a7-b8d2-06b3c1cd9b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046d3-a25b-4e1b-9d2f-c2fcd3e95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b0177-c80f-41a7-b8d2-06b3c1cd9b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5e380ae-288c-4817-92a8-eeae9ca34ce7}" ma:internalName="TaxCatchAll" ma:showField="CatchAllData" ma:web="0ebb0177-c80f-41a7-b8d2-06b3c1cd9b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0046d3-a25b-4e1b-9d2f-c2fcd3e95240">
      <Terms xmlns="http://schemas.microsoft.com/office/infopath/2007/PartnerControls"/>
    </lcf76f155ced4ddcb4097134ff3c332f>
    <TaxCatchAll xmlns="0ebb0177-c80f-41a7-b8d2-06b3c1cd9b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6C121-12F8-4A29-87A6-CB6A7C29A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046d3-a25b-4e1b-9d2f-c2fcd3e95240"/>
    <ds:schemaRef ds:uri="0ebb0177-c80f-41a7-b8d2-06b3c1cd9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DBE93-6154-4E5E-B742-BFF11E4B7194}">
  <ds:schemaRefs>
    <ds:schemaRef ds:uri="http://purl.org/dc/elements/1.1/"/>
    <ds:schemaRef ds:uri="http://schemas.microsoft.com/office/2006/metadata/properties"/>
    <ds:schemaRef ds:uri="b4aaafef-0648-4116-b47d-bf4f1c7bcd3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630046d3-a25b-4e1b-9d2f-c2fcd3e95240"/>
    <ds:schemaRef ds:uri="0ebb0177-c80f-41a7-b8d2-06b3c1cd9bc5"/>
  </ds:schemaRefs>
</ds:datastoreItem>
</file>

<file path=customXml/itemProps3.xml><?xml version="1.0" encoding="utf-8"?>
<ds:datastoreItem xmlns:ds="http://schemas.openxmlformats.org/officeDocument/2006/customXml" ds:itemID="{DD6CFFCF-9935-468F-ACEA-E396CAF7D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7193</Characters>
  <Application>Microsoft Office Word</Application>
  <DocSecurity>0</DocSecurity>
  <Lines>59</Lines>
  <Paragraphs>16</Paragraphs>
  <ScaleCrop>false</ScaleCrop>
  <Company>RM Education</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 Kemp</dc:creator>
  <cp:keywords/>
  <dc:description/>
  <cp:lastModifiedBy>J Wright</cp:lastModifiedBy>
  <cp:revision>2</cp:revision>
  <cp:lastPrinted>2021-11-01T08:26:00Z</cp:lastPrinted>
  <dcterms:created xsi:type="dcterms:W3CDTF">2024-07-15T09:27:00Z</dcterms:created>
  <dcterms:modified xsi:type="dcterms:W3CDTF">2024-07-15T09:27:00Z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0x010100724EDCC40AED2440A680993C55D1D492</vt:lpwstr>
  </property>
  <property fmtid="{D5CDD505-2E9C-101B-9397-08002B2CF9AE}" pid="3" name="Order">
    <vt:r8>284400</vt:r8>
  </property>
  <property fmtid="{D5CDD505-2E9C-101B-9397-08002B2CF9AE}" pid="4" name="MediaServiceImageTags">
    <vt:lpwstr/>
  </property>
</Properties>
</file>